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923" w:type="dxa"/>
        <w:tblLayout w:type="fixed"/>
        <w:tblLook w:val="04A0" w:firstRow="1" w:lastRow="0" w:firstColumn="1" w:lastColumn="0" w:noHBand="0" w:noVBand="1"/>
      </w:tblPr>
      <w:tblGrid>
        <w:gridCol w:w="9923"/>
      </w:tblGrid>
      <w:tr w:rsidR="00AE077C" w:rsidRPr="00C60D06" w14:paraId="21268F4E" w14:textId="77777777" w:rsidTr="00FC692C">
        <w:trPr>
          <w:trHeight w:val="6007"/>
        </w:trPr>
        <w:tc>
          <w:tcPr>
            <w:tcW w:w="9923"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4C263BE" w14:textId="77777777" w:rsidR="005143C3" w:rsidRPr="00F52E29" w:rsidRDefault="00AE077C" w:rsidP="005143C3">
            <w:pPr>
              <w:rPr>
                <w:color w:val="002060"/>
                <w:sz w:val="22"/>
                <w:szCs w:val="22"/>
              </w:rPr>
            </w:pPr>
            <w:r w:rsidRPr="003F7DD9">
              <w:rPr>
                <w:sz w:val="40"/>
                <w:szCs w:val="40"/>
              </w:rPr>
              <w:t>Obiectul achiziţiei:</w:t>
            </w:r>
            <w:r w:rsidRPr="003F7DD9">
              <w:rPr>
                <w:b/>
                <w:sz w:val="40"/>
                <w:szCs w:val="40"/>
              </w:rPr>
              <w:t xml:space="preserve"> </w:t>
            </w:r>
            <w:r w:rsidR="005143C3" w:rsidRPr="005143C3">
              <w:rPr>
                <w:b/>
                <w:bCs/>
                <w:color w:val="002060"/>
                <w:sz w:val="36"/>
                <w:szCs w:val="36"/>
              </w:rPr>
              <w:t>Echipamente și accesorii pentru secția informatica</w:t>
            </w:r>
          </w:p>
          <w:p w14:paraId="301CDE20" w14:textId="00792EAB" w:rsidR="00410136" w:rsidRPr="00410136" w:rsidRDefault="00410136" w:rsidP="00410136">
            <w:pPr>
              <w:rPr>
                <w:sz w:val="48"/>
                <w:szCs w:val="48"/>
                <w:vertAlign w:val="superscript"/>
              </w:rPr>
            </w:pPr>
          </w:p>
          <w:p w14:paraId="28B6E30E" w14:textId="5E8236B5" w:rsidR="00AE077C" w:rsidRPr="00410136" w:rsidRDefault="00AE077C" w:rsidP="00AE077C">
            <w:pPr>
              <w:spacing w:line="360" w:lineRule="auto"/>
              <w:jc w:val="both"/>
              <w:rPr>
                <w:b/>
                <w:i/>
                <w:sz w:val="48"/>
                <w:szCs w:val="48"/>
                <w:u w:val="single"/>
              </w:rPr>
            </w:pPr>
            <w:r w:rsidRPr="00410136">
              <w:rPr>
                <w:sz w:val="48"/>
                <w:szCs w:val="48"/>
              </w:rPr>
              <w:tab/>
            </w:r>
            <w:r w:rsidRPr="00410136">
              <w:rPr>
                <w:sz w:val="48"/>
                <w:szCs w:val="48"/>
              </w:rPr>
              <w:tab/>
            </w:r>
            <w:r w:rsidRPr="00410136">
              <w:rPr>
                <w:sz w:val="48"/>
                <w:szCs w:val="48"/>
              </w:rPr>
              <w:tab/>
            </w:r>
            <w:r w:rsidRPr="00410136">
              <w:rPr>
                <w:sz w:val="48"/>
                <w:szCs w:val="48"/>
              </w:rPr>
              <w:tab/>
            </w:r>
            <w:r w:rsidRPr="00410136">
              <w:rPr>
                <w:sz w:val="48"/>
                <w:szCs w:val="48"/>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1C9412A9" w:rsidR="003F7DD9"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B94541">
              <w:rPr>
                <w:b/>
                <w:bCs/>
                <w:sz w:val="40"/>
                <w:szCs w:val="40"/>
                <w:u w:val="single"/>
              </w:rPr>
              <w:t>110</w:t>
            </w:r>
            <w:r w:rsidR="003F7DD9" w:rsidRPr="003F7DD9">
              <w:rPr>
                <w:b/>
                <w:bCs/>
                <w:sz w:val="40"/>
                <w:szCs w:val="40"/>
                <w:u w:val="single"/>
              </w:rPr>
              <w:t>/LD-</w:t>
            </w:r>
            <w:r w:rsidR="005E11C1">
              <w:rPr>
                <w:b/>
                <w:bCs/>
                <w:sz w:val="40"/>
                <w:szCs w:val="40"/>
                <w:u w:val="single"/>
              </w:rPr>
              <w:t>2025</w:t>
            </w:r>
            <w:r w:rsidR="003F7DD9" w:rsidRPr="003F7DD9">
              <w:rPr>
                <w:b/>
                <w:bCs/>
                <w:sz w:val="40"/>
                <w:szCs w:val="40"/>
                <w:u w:val="single"/>
              </w:rPr>
              <w:t xml:space="preserve"> din </w:t>
            </w:r>
            <w:r w:rsidR="00B94541">
              <w:rPr>
                <w:b/>
                <w:bCs/>
                <w:sz w:val="40"/>
                <w:szCs w:val="40"/>
                <w:u w:val="single"/>
              </w:rPr>
              <w:t>01.09.2025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FC692C">
        <w:trPr>
          <w:trHeight w:val="2817"/>
        </w:trPr>
        <w:tc>
          <w:tcPr>
            <w:tcW w:w="9923" w:type="dxa"/>
          </w:tcPr>
          <w:tbl>
            <w:tblPr>
              <w:tblW w:w="9526" w:type="dxa"/>
              <w:tblInd w:w="92" w:type="dxa"/>
              <w:tblLayout w:type="fixed"/>
              <w:tblLook w:val="04A0" w:firstRow="1" w:lastRow="0" w:firstColumn="1" w:lastColumn="0" w:noHBand="0" w:noVBand="1"/>
            </w:tblPr>
            <w:tblGrid>
              <w:gridCol w:w="7782"/>
              <w:gridCol w:w="1744"/>
            </w:tblGrid>
            <w:tr w:rsidR="00340938" w:rsidRPr="000E33EB" w14:paraId="6EE0B7AF" w14:textId="77777777" w:rsidTr="00410136">
              <w:trPr>
                <w:gridAfter w:val="1"/>
                <w:wAfter w:w="1744" w:type="dxa"/>
                <w:trHeight w:val="698"/>
              </w:trPr>
              <w:tc>
                <w:tcPr>
                  <w:tcW w:w="7782" w:type="dxa"/>
                  <w:vAlign w:val="center"/>
                </w:tcPr>
                <w:p w14:paraId="61C21D08" w14:textId="77777777" w:rsidR="00340938" w:rsidRPr="000E33EB" w:rsidRDefault="00340938" w:rsidP="00340938">
                  <w:pPr>
                    <w:pStyle w:val="1"/>
                    <w:numPr>
                      <w:ilvl w:val="0"/>
                      <w:numId w:val="0"/>
                    </w:numPr>
                    <w:ind w:left="720"/>
                    <w:rPr>
                      <w:sz w:val="22"/>
                      <w:szCs w:val="22"/>
                    </w:rPr>
                  </w:pPr>
                  <w:bookmarkStart w:id="0" w:name="_Toc358300267"/>
                  <w:bookmarkStart w:id="1" w:name="_Toc392180189"/>
                  <w:bookmarkStart w:id="2" w:name="_Toc449539077"/>
                  <w:r w:rsidRPr="000E33EB">
                    <w:rPr>
                      <w:sz w:val="22"/>
                      <w:szCs w:val="22"/>
                    </w:rPr>
                    <w:lastRenderedPageBreak/>
                    <w:t>FIȘA DE DATE A ACHIZIȚIEI (FDA)</w:t>
                  </w:r>
                  <w:bookmarkEnd w:id="0"/>
                  <w:bookmarkEnd w:id="1"/>
                  <w:bookmarkEnd w:id="2"/>
                </w:p>
              </w:tc>
            </w:tr>
            <w:tr w:rsidR="00340938" w:rsidRPr="000E33EB" w14:paraId="2A31ECAE" w14:textId="77777777" w:rsidTr="00410136">
              <w:trPr>
                <w:gridAfter w:val="1"/>
                <w:wAfter w:w="1744" w:type="dxa"/>
                <w:trHeight w:val="492"/>
              </w:trPr>
              <w:tc>
                <w:tcPr>
                  <w:tcW w:w="7782" w:type="dxa"/>
                  <w:vAlign w:val="center"/>
                </w:tcPr>
                <w:p w14:paraId="3DF3B779" w14:textId="77777777" w:rsidR="00340938" w:rsidRPr="000E33EB" w:rsidRDefault="00340938" w:rsidP="00340938">
                  <w:pPr>
                    <w:spacing w:after="120"/>
                    <w:jc w:val="both"/>
                    <w:rPr>
                      <w:sz w:val="22"/>
                      <w:szCs w:val="22"/>
                    </w:rPr>
                  </w:pPr>
                </w:p>
                <w:p w14:paraId="49D28362" w14:textId="77777777" w:rsidR="00340938" w:rsidRPr="000E33EB" w:rsidRDefault="00340938" w:rsidP="00340938">
                  <w:pPr>
                    <w:rPr>
                      <w:i/>
                      <w:sz w:val="22"/>
                      <w:szCs w:val="22"/>
                      <w:lang w:val="en-US"/>
                    </w:rPr>
                  </w:pPr>
                  <w:r w:rsidRPr="000E33EB">
                    <w:rPr>
                      <w:i/>
                      <w:sz w:val="22"/>
                      <w:szCs w:val="22"/>
                      <w:lang w:val="en-US"/>
                    </w:rPr>
                    <w:t xml:space="preserve">Instrucţiunile pentru completarea </w:t>
                  </w:r>
                  <w:r w:rsidRPr="000E33EB">
                    <w:rPr>
                      <w:b/>
                      <w:i/>
                      <w:sz w:val="22"/>
                      <w:szCs w:val="22"/>
                      <w:lang w:val="en-US"/>
                    </w:rPr>
                    <w:t>Fişei de Date a Achiziţiei</w:t>
                  </w:r>
                  <w:r w:rsidRPr="000E33EB">
                    <w:rPr>
                      <w:i/>
                      <w:sz w:val="22"/>
                      <w:szCs w:val="22"/>
                      <w:lang w:val="en-US"/>
                    </w:rPr>
                    <w:t xml:space="preserve"> sînt oferite cu litere cursive.</w:t>
                  </w:r>
                </w:p>
                <w:p w14:paraId="2C072C0E" w14:textId="77777777" w:rsidR="00340938" w:rsidRPr="000E33EB" w:rsidRDefault="00340938" w:rsidP="00340938">
                  <w:pPr>
                    <w:rPr>
                      <w:i/>
                      <w:sz w:val="22"/>
                      <w:szCs w:val="22"/>
                      <w:lang w:val="en-US"/>
                    </w:rPr>
                  </w:pPr>
                </w:p>
              </w:tc>
            </w:tr>
            <w:tr w:rsidR="00340938" w:rsidRPr="000E33EB" w14:paraId="59B3094B" w14:textId="77777777" w:rsidTr="00410136">
              <w:trPr>
                <w:trHeight w:val="492"/>
              </w:trPr>
              <w:tc>
                <w:tcPr>
                  <w:tcW w:w="9526" w:type="dxa"/>
                  <w:gridSpan w:val="2"/>
                  <w:vAlign w:val="center"/>
                </w:tcPr>
                <w:p w14:paraId="58518FA6" w14:textId="31D7593B" w:rsidR="00340938" w:rsidRPr="000E33EB" w:rsidRDefault="00340938">
                  <w:pPr>
                    <w:pStyle w:val="2"/>
                    <w:keepNext w:val="0"/>
                    <w:keepLines w:val="0"/>
                    <w:numPr>
                      <w:ilvl w:val="0"/>
                      <w:numId w:val="22"/>
                    </w:numPr>
                    <w:tabs>
                      <w:tab w:val="left" w:pos="360"/>
                    </w:tabs>
                    <w:spacing w:before="0"/>
                    <w:rPr>
                      <w:rFonts w:ascii="Times New Roman" w:hAnsi="Times New Roman" w:cs="Times New Roman"/>
                      <w:sz w:val="22"/>
                      <w:szCs w:val="22"/>
                    </w:rPr>
                  </w:pPr>
                  <w:bookmarkStart w:id="3" w:name="_Toc358300268"/>
                  <w:bookmarkStart w:id="4" w:name="_Toc392180190"/>
                  <w:bookmarkStart w:id="5" w:name="_Toc449539078"/>
                  <w:r w:rsidRPr="000E33EB">
                    <w:rPr>
                      <w:rFonts w:ascii="Times New Roman" w:hAnsi="Times New Roman" w:cs="Times New Roman"/>
                      <w:sz w:val="22"/>
                      <w:szCs w:val="22"/>
                    </w:rPr>
                    <w:t>Dispoziții generale</w:t>
                  </w:r>
                  <w:bookmarkEnd w:id="3"/>
                  <w:bookmarkEnd w:id="4"/>
                  <w:bookmarkEnd w:id="5"/>
                </w:p>
                <w:p w14:paraId="4C00B53C" w14:textId="77777777" w:rsidR="00340938" w:rsidRPr="000E33EB" w:rsidRDefault="00340938" w:rsidP="00340938">
                  <w:pPr>
                    <w:rPr>
                      <w:sz w:val="22"/>
                      <w:szCs w:val="22"/>
                    </w:rPr>
                  </w:pPr>
                </w:p>
                <w:tbl>
                  <w:tblPr>
                    <w:tblW w:w="8479" w:type="dxa"/>
                    <w:tblLayout w:type="fixed"/>
                    <w:tblLook w:val="04A0" w:firstRow="1" w:lastRow="0" w:firstColumn="1" w:lastColumn="0" w:noHBand="0" w:noVBand="1"/>
                  </w:tblPr>
                  <w:tblGrid>
                    <w:gridCol w:w="445"/>
                    <w:gridCol w:w="2810"/>
                    <w:gridCol w:w="3392"/>
                    <w:gridCol w:w="1832"/>
                  </w:tblGrid>
                  <w:tr w:rsidR="00340938" w:rsidRPr="000E33EB" w14:paraId="6D8668C1" w14:textId="77777777" w:rsidTr="007D5F91">
                    <w:trPr>
                      <w:trHeight w:val="450"/>
                    </w:trPr>
                    <w:tc>
                      <w:tcPr>
                        <w:tcW w:w="445"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0E33EB" w:rsidRDefault="00340938" w:rsidP="00340938">
                        <w:pPr>
                          <w:pStyle w:val="a7"/>
                          <w:jc w:val="center"/>
                          <w:rPr>
                            <w:rFonts w:ascii="Times New Roman" w:hAnsi="Times New Roman"/>
                            <w:b/>
                            <w:sz w:val="22"/>
                            <w:szCs w:val="22"/>
                          </w:rPr>
                        </w:pPr>
                        <w:r w:rsidRPr="000E33EB">
                          <w:rPr>
                            <w:rFonts w:ascii="Times New Roman" w:hAnsi="Times New Roman"/>
                            <w:b/>
                            <w:sz w:val="22"/>
                            <w:szCs w:val="22"/>
                          </w:rPr>
                          <w:t>Nr.</w:t>
                        </w:r>
                      </w:p>
                    </w:tc>
                    <w:tc>
                      <w:tcPr>
                        <w:tcW w:w="2810"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0E33EB" w:rsidRDefault="00340938" w:rsidP="00340938">
                        <w:pPr>
                          <w:pStyle w:val="a7"/>
                          <w:ind w:firstLine="21"/>
                          <w:jc w:val="center"/>
                          <w:rPr>
                            <w:rFonts w:ascii="Times New Roman" w:hAnsi="Times New Roman"/>
                            <w:b/>
                            <w:sz w:val="22"/>
                            <w:szCs w:val="22"/>
                          </w:rPr>
                        </w:pPr>
                        <w:r w:rsidRPr="000E33EB">
                          <w:rPr>
                            <w:rFonts w:ascii="Times New Roman" w:hAnsi="Times New Roman"/>
                            <w:b/>
                            <w:sz w:val="22"/>
                            <w:szCs w:val="22"/>
                          </w:rPr>
                          <w:t>Rubrica</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0E33EB" w:rsidRDefault="00340938" w:rsidP="00340938">
                        <w:pPr>
                          <w:pStyle w:val="a7"/>
                          <w:jc w:val="center"/>
                          <w:rPr>
                            <w:rFonts w:ascii="Times New Roman" w:hAnsi="Times New Roman"/>
                            <w:b/>
                            <w:sz w:val="22"/>
                            <w:szCs w:val="22"/>
                          </w:rPr>
                        </w:pPr>
                        <w:r w:rsidRPr="000E33EB">
                          <w:rPr>
                            <w:rFonts w:ascii="Times New Roman" w:hAnsi="Times New Roman"/>
                            <w:b/>
                            <w:sz w:val="22"/>
                            <w:szCs w:val="22"/>
                          </w:rPr>
                          <w:t>Datele Autorității Contractante/Organizatorului procedurii</w:t>
                        </w:r>
                      </w:p>
                    </w:tc>
                  </w:tr>
                  <w:tr w:rsidR="00340938" w:rsidRPr="000E33EB" w14:paraId="61EAC71B"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0E33EB" w:rsidRDefault="00340938" w:rsidP="00340938">
                        <w:pPr>
                          <w:ind w:left="-120" w:right="-108"/>
                          <w:jc w:val="center"/>
                          <w:rPr>
                            <w:spacing w:val="-4"/>
                            <w:sz w:val="22"/>
                            <w:szCs w:val="22"/>
                          </w:rPr>
                        </w:pPr>
                        <w:r w:rsidRPr="000E33EB">
                          <w:rPr>
                            <w:spacing w:val="-4"/>
                            <w:sz w:val="22"/>
                            <w:szCs w:val="22"/>
                          </w:rPr>
                          <w:t>1.1.</w:t>
                        </w:r>
                      </w:p>
                    </w:tc>
                    <w:tc>
                      <w:tcPr>
                        <w:tcW w:w="2810"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Autoritatea contractantă/Organizatorul procedurii, IDNO:</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1D29A6A5"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37429B9E"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0E33EB" w:rsidRDefault="00340938" w:rsidP="00340938">
                        <w:pPr>
                          <w:ind w:left="-120" w:right="-108"/>
                          <w:jc w:val="center"/>
                          <w:rPr>
                            <w:spacing w:val="-4"/>
                            <w:sz w:val="22"/>
                            <w:szCs w:val="22"/>
                          </w:rPr>
                        </w:pPr>
                        <w:r w:rsidRPr="000E33EB">
                          <w:rPr>
                            <w:spacing w:val="-4"/>
                            <w:sz w:val="22"/>
                            <w:szCs w:val="22"/>
                          </w:rPr>
                          <w:t>1.2.</w:t>
                        </w:r>
                      </w:p>
                    </w:tc>
                    <w:tc>
                      <w:tcPr>
                        <w:tcW w:w="2810"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Obiectul achiziției:</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1A145" w14:textId="77777777" w:rsidR="005143C3" w:rsidRPr="00F52E29" w:rsidRDefault="005143C3" w:rsidP="005143C3">
                        <w:pPr>
                          <w:rPr>
                            <w:color w:val="002060"/>
                            <w:sz w:val="22"/>
                            <w:szCs w:val="22"/>
                          </w:rPr>
                        </w:pPr>
                        <w:r>
                          <w:rPr>
                            <w:b/>
                            <w:bCs/>
                            <w:color w:val="002060"/>
                            <w:sz w:val="22"/>
                            <w:szCs w:val="22"/>
                          </w:rPr>
                          <w:t>Echipamente și accesorii pentru secția informatica</w:t>
                        </w:r>
                      </w:p>
                      <w:p w14:paraId="21E05C53" w14:textId="1206CD68" w:rsidR="00340938" w:rsidRPr="000E33EB" w:rsidRDefault="00340938" w:rsidP="00340938">
                        <w:pPr>
                          <w:pStyle w:val="a7"/>
                          <w:rPr>
                            <w:rFonts w:ascii="Times New Roman" w:hAnsi="Times New Roman"/>
                            <w:b/>
                            <w:i/>
                            <w:sz w:val="22"/>
                            <w:szCs w:val="22"/>
                          </w:rPr>
                        </w:pPr>
                      </w:p>
                    </w:tc>
                  </w:tr>
                  <w:tr w:rsidR="00340938" w:rsidRPr="000E33EB" w14:paraId="27CCFA16"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0E33EB" w:rsidRDefault="00340938" w:rsidP="00340938">
                        <w:pPr>
                          <w:ind w:left="-120" w:right="-108"/>
                          <w:jc w:val="center"/>
                          <w:rPr>
                            <w:spacing w:val="-4"/>
                            <w:sz w:val="22"/>
                            <w:szCs w:val="22"/>
                          </w:rPr>
                        </w:pPr>
                        <w:r w:rsidRPr="000E33EB">
                          <w:rPr>
                            <w:spacing w:val="-4"/>
                            <w:sz w:val="22"/>
                            <w:szCs w:val="22"/>
                          </w:rPr>
                          <w:t>1.3.</w:t>
                        </w:r>
                      </w:p>
                    </w:tc>
                    <w:tc>
                      <w:tcPr>
                        <w:tcW w:w="2810"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Numărul  și tipul procedurii de achiziție: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6814F22F" w14:textId="6502A007" w:rsidR="00340938" w:rsidRPr="000E33EB" w:rsidRDefault="00340938" w:rsidP="00340938">
                        <w:pPr>
                          <w:pStyle w:val="a7"/>
                          <w:rPr>
                            <w:rFonts w:ascii="Times New Roman" w:hAnsi="Times New Roman"/>
                            <w:b/>
                            <w:sz w:val="22"/>
                            <w:szCs w:val="22"/>
                            <w:u w:val="single"/>
                          </w:rPr>
                        </w:pPr>
                        <w:r w:rsidRPr="000E33EB">
                          <w:rPr>
                            <w:rFonts w:ascii="Times New Roman" w:hAnsi="Times New Roman"/>
                            <w:b/>
                            <w:i/>
                            <w:sz w:val="22"/>
                            <w:szCs w:val="22"/>
                          </w:rPr>
                          <w:t>Nr.:</w:t>
                        </w:r>
                        <w:r w:rsidR="00B94541">
                          <w:rPr>
                            <w:rFonts w:ascii="Times New Roman" w:hAnsi="Times New Roman"/>
                            <w:b/>
                            <w:i/>
                            <w:sz w:val="22"/>
                            <w:szCs w:val="22"/>
                          </w:rPr>
                          <w:t>110</w:t>
                        </w:r>
                        <w:r w:rsidRPr="000E33EB">
                          <w:rPr>
                            <w:rFonts w:ascii="Times New Roman" w:hAnsi="Times New Roman"/>
                            <w:b/>
                            <w:i/>
                            <w:iCs/>
                            <w:sz w:val="22"/>
                            <w:szCs w:val="22"/>
                            <w:u w:val="single"/>
                          </w:rPr>
                          <w:t>/LD-</w:t>
                        </w:r>
                        <w:r w:rsidR="00FA58A6">
                          <w:rPr>
                            <w:rFonts w:ascii="Times New Roman" w:hAnsi="Times New Roman"/>
                            <w:b/>
                            <w:i/>
                            <w:iCs/>
                            <w:sz w:val="22"/>
                            <w:szCs w:val="22"/>
                            <w:u w:val="single"/>
                          </w:rPr>
                          <w:t>202</w:t>
                        </w:r>
                        <w:r w:rsidR="005E11C1">
                          <w:rPr>
                            <w:rFonts w:ascii="Times New Roman" w:hAnsi="Times New Roman"/>
                            <w:b/>
                            <w:i/>
                            <w:iCs/>
                            <w:sz w:val="22"/>
                            <w:szCs w:val="22"/>
                            <w:u w:val="single"/>
                          </w:rPr>
                          <w:t>5</w:t>
                        </w:r>
                      </w:p>
                      <w:p w14:paraId="069BF32F"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Tipul procedurii de achiziție: Licitație</w:t>
                        </w:r>
                      </w:p>
                    </w:tc>
                  </w:tr>
                  <w:tr w:rsidR="00340938" w:rsidRPr="000E33EB" w14:paraId="55F0DA6E"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0E33EB" w:rsidRDefault="00340938" w:rsidP="00340938">
                        <w:pPr>
                          <w:ind w:left="-120" w:right="-108"/>
                          <w:jc w:val="center"/>
                          <w:rPr>
                            <w:spacing w:val="-4"/>
                            <w:sz w:val="22"/>
                            <w:szCs w:val="22"/>
                          </w:rPr>
                        </w:pPr>
                        <w:r w:rsidRPr="000E33EB">
                          <w:rPr>
                            <w:spacing w:val="-4"/>
                            <w:sz w:val="22"/>
                            <w:szCs w:val="22"/>
                          </w:rPr>
                          <w:t>1.4.</w:t>
                        </w:r>
                      </w:p>
                    </w:tc>
                    <w:tc>
                      <w:tcPr>
                        <w:tcW w:w="2810"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Tipul obiectului de </w:t>
                        </w:r>
                        <w:proofErr w:type="spellStart"/>
                        <w:r w:rsidRPr="000E33EB">
                          <w:rPr>
                            <w:rFonts w:ascii="Times New Roman" w:hAnsi="Times New Roman"/>
                            <w:sz w:val="22"/>
                            <w:szCs w:val="22"/>
                          </w:rPr>
                          <w:t>achiziţie</w:t>
                        </w:r>
                        <w:proofErr w:type="spellEnd"/>
                        <w:r w:rsidRPr="000E33EB">
                          <w:rPr>
                            <w:rFonts w:ascii="Times New Roman" w:hAnsi="Times New Roman"/>
                            <w:sz w:val="22"/>
                            <w:szCs w:val="22"/>
                          </w:rPr>
                          <w:t xml:space="preserve">: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10E21CA8" w14:textId="33E83370" w:rsidR="005143C3" w:rsidRPr="00F52E29" w:rsidRDefault="005E11C1" w:rsidP="005143C3">
                        <w:pPr>
                          <w:rPr>
                            <w:color w:val="002060"/>
                            <w:sz w:val="22"/>
                            <w:szCs w:val="22"/>
                          </w:rPr>
                        </w:pPr>
                        <w:r>
                          <w:rPr>
                            <w:b/>
                            <w:bCs/>
                            <w:color w:val="002060"/>
                            <w:sz w:val="22"/>
                            <w:szCs w:val="22"/>
                          </w:rPr>
                          <w:t>Bunuri</w:t>
                        </w:r>
                      </w:p>
                      <w:p w14:paraId="001F9056" w14:textId="1AAEED1C" w:rsidR="00340938" w:rsidRPr="000E33EB" w:rsidRDefault="00340938" w:rsidP="00340938">
                        <w:pPr>
                          <w:pStyle w:val="a7"/>
                          <w:rPr>
                            <w:rFonts w:ascii="Times New Roman" w:hAnsi="Times New Roman"/>
                            <w:b/>
                            <w:i/>
                            <w:sz w:val="22"/>
                            <w:szCs w:val="22"/>
                          </w:rPr>
                        </w:pPr>
                      </w:p>
                    </w:tc>
                  </w:tr>
                  <w:tr w:rsidR="00340938" w:rsidRPr="000E33EB" w14:paraId="1F9A2569"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0E33EB" w:rsidRDefault="00340938" w:rsidP="00340938">
                        <w:pPr>
                          <w:ind w:left="-120" w:right="-108"/>
                          <w:jc w:val="center"/>
                          <w:rPr>
                            <w:spacing w:val="-4"/>
                            <w:sz w:val="22"/>
                            <w:szCs w:val="22"/>
                          </w:rPr>
                        </w:pPr>
                        <w:r w:rsidRPr="000E33EB">
                          <w:rPr>
                            <w:spacing w:val="-4"/>
                            <w:sz w:val="22"/>
                            <w:szCs w:val="22"/>
                          </w:rPr>
                          <w:t>1.5.</w:t>
                        </w:r>
                      </w:p>
                    </w:tc>
                    <w:tc>
                      <w:tcPr>
                        <w:tcW w:w="2810"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Codul CPV: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 xml:space="preserve">[se indică codul CPV cel mai detaliat posibil potrivit obiectului de achiziție] </w:t>
                        </w:r>
                        <w:r w:rsidRPr="000E33EB">
                          <w:rPr>
                            <w:rFonts w:ascii="Times New Roman" w:hAnsi="Times New Roman"/>
                            <w:b/>
                            <w:i/>
                            <w:sz w:val="22"/>
                            <w:szCs w:val="22"/>
                            <w:u w:val="single"/>
                          </w:rPr>
                          <w:t>nu este obligatoriu</w:t>
                        </w:r>
                      </w:p>
                    </w:tc>
                  </w:tr>
                  <w:tr w:rsidR="00340938" w:rsidRPr="000E33EB" w14:paraId="5ADD59AD"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0E33EB" w:rsidRDefault="00340938" w:rsidP="00340938">
                        <w:pPr>
                          <w:ind w:left="-120" w:right="-108"/>
                          <w:jc w:val="center"/>
                          <w:rPr>
                            <w:spacing w:val="-4"/>
                            <w:sz w:val="22"/>
                            <w:szCs w:val="22"/>
                          </w:rPr>
                        </w:pPr>
                        <w:r w:rsidRPr="000E33EB">
                          <w:rPr>
                            <w:spacing w:val="-4"/>
                            <w:sz w:val="22"/>
                            <w:szCs w:val="22"/>
                          </w:rPr>
                          <w:t>1.6.</w:t>
                        </w:r>
                      </w:p>
                    </w:tc>
                    <w:tc>
                      <w:tcPr>
                        <w:tcW w:w="2810"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 xml:space="preserve">Sursa </w:t>
                        </w:r>
                        <w:proofErr w:type="spellStart"/>
                        <w:r w:rsidRPr="000E33EB">
                          <w:rPr>
                            <w:rFonts w:ascii="Times New Roman" w:hAnsi="Times New Roman"/>
                            <w:sz w:val="22"/>
                            <w:szCs w:val="22"/>
                          </w:rPr>
                          <w:t>alocaţiilor</w:t>
                        </w:r>
                        <w:proofErr w:type="spellEnd"/>
                        <w:r w:rsidRPr="000E33EB">
                          <w:rPr>
                            <w:rFonts w:ascii="Times New Roman" w:hAnsi="Times New Roman"/>
                            <w:sz w:val="22"/>
                            <w:szCs w:val="22"/>
                          </w:rPr>
                          <w:t xml:space="preserve"> bugetare/banilor publici și perioada bugetară:</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proprii</w:t>
                        </w:r>
                      </w:p>
                      <w:p w14:paraId="6F3EE4D3" w14:textId="4C29E3A1"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 xml:space="preserve">perioada bugetară </w:t>
                        </w:r>
                        <w:r w:rsidR="005E11C1">
                          <w:rPr>
                            <w:rFonts w:ascii="Times New Roman" w:hAnsi="Times New Roman"/>
                            <w:b/>
                            <w:i/>
                            <w:sz w:val="22"/>
                            <w:szCs w:val="22"/>
                          </w:rPr>
                          <w:t>2025</w:t>
                        </w:r>
                      </w:p>
                    </w:tc>
                  </w:tr>
                  <w:tr w:rsidR="00340938" w:rsidRPr="000E33EB" w14:paraId="096C9475"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0E33EB" w:rsidRDefault="00340938" w:rsidP="00340938">
                        <w:pPr>
                          <w:ind w:left="-120" w:right="-108"/>
                          <w:jc w:val="center"/>
                          <w:rPr>
                            <w:spacing w:val="-4"/>
                            <w:sz w:val="22"/>
                            <w:szCs w:val="22"/>
                          </w:rPr>
                        </w:pPr>
                        <w:r w:rsidRPr="000E33EB">
                          <w:rPr>
                            <w:spacing w:val="-4"/>
                            <w:sz w:val="22"/>
                            <w:szCs w:val="22"/>
                          </w:rPr>
                          <w:t>1.7.</w:t>
                        </w:r>
                      </w:p>
                    </w:tc>
                    <w:tc>
                      <w:tcPr>
                        <w:tcW w:w="2810"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Administratorul alocațiilor bugetare:</w:t>
                        </w:r>
                      </w:p>
                    </w:tc>
                    <w:tc>
                      <w:tcPr>
                        <w:tcW w:w="52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ÎS ”Fabrica de Sticlă din Chișinău”</w:t>
                        </w:r>
                      </w:p>
                    </w:tc>
                  </w:tr>
                  <w:tr w:rsidR="00340938" w:rsidRPr="000E33EB" w14:paraId="414A5EE5"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0E33EB" w:rsidRDefault="00340938" w:rsidP="00340938">
                        <w:pPr>
                          <w:ind w:left="-120" w:right="-108"/>
                          <w:jc w:val="center"/>
                          <w:rPr>
                            <w:spacing w:val="-4"/>
                            <w:sz w:val="22"/>
                            <w:szCs w:val="22"/>
                          </w:rPr>
                        </w:pPr>
                        <w:r w:rsidRPr="000E33EB">
                          <w:rPr>
                            <w:spacing w:val="-4"/>
                            <w:sz w:val="22"/>
                            <w:szCs w:val="22"/>
                          </w:rPr>
                          <w:t>1.8.</w:t>
                        </w:r>
                      </w:p>
                    </w:tc>
                    <w:tc>
                      <w:tcPr>
                        <w:tcW w:w="2810"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Partenerul de dezvoltare (după caz):</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Nu este cazul</w:t>
                        </w:r>
                      </w:p>
                    </w:tc>
                  </w:tr>
                  <w:tr w:rsidR="00340938" w:rsidRPr="000E33EB" w14:paraId="3F343CCF"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0E33EB" w:rsidRDefault="00340938" w:rsidP="00340938">
                        <w:pPr>
                          <w:ind w:left="-120" w:right="-108"/>
                          <w:jc w:val="center"/>
                          <w:rPr>
                            <w:spacing w:val="-4"/>
                            <w:sz w:val="22"/>
                            <w:szCs w:val="22"/>
                          </w:rPr>
                        </w:pPr>
                        <w:r w:rsidRPr="000E33EB">
                          <w:rPr>
                            <w:spacing w:val="-4"/>
                            <w:sz w:val="22"/>
                            <w:szCs w:val="22"/>
                          </w:rPr>
                          <w:t>1.9.</w:t>
                        </w:r>
                      </w:p>
                    </w:tc>
                    <w:tc>
                      <w:tcPr>
                        <w:tcW w:w="2810"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Denumirea cumpărătorului, IDNO:</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34F89336"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4AEA34B7"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0E33EB" w:rsidRDefault="00340938" w:rsidP="00340938">
                        <w:pPr>
                          <w:ind w:left="-120" w:right="-108"/>
                          <w:jc w:val="center"/>
                          <w:rPr>
                            <w:spacing w:val="-4"/>
                            <w:sz w:val="22"/>
                            <w:szCs w:val="22"/>
                          </w:rPr>
                        </w:pPr>
                        <w:r w:rsidRPr="000E33EB">
                          <w:rPr>
                            <w:spacing w:val="-4"/>
                            <w:sz w:val="22"/>
                            <w:szCs w:val="22"/>
                          </w:rPr>
                          <w:t>1.10.</w:t>
                        </w:r>
                      </w:p>
                    </w:tc>
                    <w:tc>
                      <w:tcPr>
                        <w:tcW w:w="2810"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Destinatarul bunurilor, IDNO:</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Pr="000E33EB" w:rsidRDefault="00340938" w:rsidP="00340938">
                        <w:pPr>
                          <w:pStyle w:val="a7"/>
                          <w:rPr>
                            <w:rFonts w:ascii="Times New Roman" w:hAnsi="Times New Roman"/>
                            <w:b/>
                            <w:i/>
                            <w:sz w:val="22"/>
                            <w:szCs w:val="22"/>
                            <w:u w:val="single"/>
                            <w:shd w:val="clear" w:color="auto" w:fill="FFFFFF" w:themeFill="background1"/>
                          </w:rPr>
                        </w:pPr>
                        <w:r w:rsidRPr="000E33EB">
                          <w:rPr>
                            <w:rFonts w:ascii="Times New Roman" w:hAnsi="Times New Roman"/>
                            <w:b/>
                            <w:i/>
                            <w:sz w:val="22"/>
                            <w:szCs w:val="22"/>
                            <w:u w:val="single"/>
                            <w:shd w:val="clear" w:color="auto" w:fill="FFFFFF" w:themeFill="background1"/>
                          </w:rPr>
                          <w:t>ÎS ”Fabrica de Sticlă din Chișinău”</w:t>
                        </w:r>
                      </w:p>
                      <w:p w14:paraId="7CF12A21"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u w:val="single"/>
                            <w:shd w:val="clear" w:color="auto" w:fill="FFFFFF" w:themeFill="background1"/>
                          </w:rPr>
                          <w:t>1002600008924</w:t>
                        </w:r>
                      </w:p>
                    </w:tc>
                  </w:tr>
                  <w:tr w:rsidR="00340938" w:rsidRPr="000E33EB" w14:paraId="702725C3" w14:textId="77777777" w:rsidTr="007D5F91">
                    <w:trPr>
                      <w:trHeight w:val="490"/>
                    </w:trPr>
                    <w:tc>
                      <w:tcPr>
                        <w:tcW w:w="445"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0E33EB" w:rsidRDefault="00340938" w:rsidP="00340938">
                        <w:pPr>
                          <w:ind w:left="-120" w:right="-108"/>
                          <w:jc w:val="center"/>
                          <w:rPr>
                            <w:spacing w:val="-4"/>
                            <w:sz w:val="22"/>
                            <w:szCs w:val="22"/>
                          </w:rPr>
                        </w:pPr>
                        <w:r w:rsidRPr="000E33EB">
                          <w:rPr>
                            <w:spacing w:val="-4"/>
                            <w:sz w:val="22"/>
                            <w:szCs w:val="22"/>
                          </w:rPr>
                          <w:t>1.11.</w:t>
                        </w:r>
                      </w:p>
                    </w:tc>
                    <w:tc>
                      <w:tcPr>
                        <w:tcW w:w="2810"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Limba de comunicare: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0E33EB" w:rsidRDefault="00340938" w:rsidP="00340938">
                        <w:pPr>
                          <w:pStyle w:val="a7"/>
                          <w:rPr>
                            <w:rFonts w:ascii="Times New Roman" w:hAnsi="Times New Roman"/>
                            <w:b/>
                            <w:i/>
                            <w:sz w:val="22"/>
                            <w:szCs w:val="22"/>
                          </w:rPr>
                        </w:pPr>
                        <w:r w:rsidRPr="000E33EB">
                          <w:rPr>
                            <w:rFonts w:ascii="Times New Roman" w:hAnsi="Times New Roman"/>
                            <w:b/>
                            <w:i/>
                            <w:sz w:val="22"/>
                            <w:szCs w:val="22"/>
                          </w:rPr>
                          <w:t>Română</w:t>
                        </w:r>
                      </w:p>
                    </w:tc>
                  </w:tr>
                  <w:tr w:rsidR="00340938" w:rsidRPr="000E33EB" w14:paraId="05886099" w14:textId="77777777" w:rsidTr="007D5F91">
                    <w:trPr>
                      <w:trHeight w:val="323"/>
                    </w:trPr>
                    <w:tc>
                      <w:tcPr>
                        <w:tcW w:w="445"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0E33EB" w:rsidRDefault="00340938" w:rsidP="00340938">
                        <w:pPr>
                          <w:ind w:left="-120" w:right="-108"/>
                          <w:jc w:val="center"/>
                          <w:rPr>
                            <w:spacing w:val="-4"/>
                            <w:sz w:val="22"/>
                            <w:szCs w:val="22"/>
                          </w:rPr>
                        </w:pPr>
                        <w:r w:rsidRPr="000E33EB">
                          <w:rPr>
                            <w:spacing w:val="-4"/>
                            <w:sz w:val="22"/>
                            <w:szCs w:val="22"/>
                          </w:rPr>
                          <w:t>1.12.</w:t>
                        </w:r>
                      </w:p>
                    </w:tc>
                    <w:tc>
                      <w:tcPr>
                        <w:tcW w:w="2810"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Locul/Modalitatea de transmitere a clarificărilor referitor la  documentația de atribuire</w:t>
                        </w:r>
                      </w:p>
                    </w:tc>
                    <w:tc>
                      <w:tcPr>
                        <w:tcW w:w="3392" w:type="dxa"/>
                        <w:tcBorders>
                          <w:top w:val="single" w:sz="4" w:space="0" w:color="auto"/>
                          <w:left w:val="single" w:sz="4" w:space="0" w:color="auto"/>
                        </w:tcBorders>
                        <w:vAlign w:val="center"/>
                      </w:tcPr>
                      <w:p w14:paraId="3DA51F66" w14:textId="77777777" w:rsidR="00340938" w:rsidRPr="000E33EB" w:rsidRDefault="00340938" w:rsidP="00340938">
                        <w:pPr>
                          <w:jc w:val="both"/>
                          <w:rPr>
                            <w:b/>
                            <w:i/>
                            <w:sz w:val="22"/>
                            <w:szCs w:val="22"/>
                            <w:shd w:val="clear" w:color="auto" w:fill="FFFF00"/>
                          </w:rPr>
                        </w:pPr>
                        <w:r w:rsidRPr="000E33EB">
                          <w:rPr>
                            <w:b/>
                            <w:i/>
                            <w:sz w:val="22"/>
                            <w:szCs w:val="22"/>
                            <w:shd w:val="clear" w:color="auto" w:fill="FFFFFF" w:themeFill="background1"/>
                          </w:rPr>
                          <w:t>mun.Chișinău, str.Transnistria nr.20</w:t>
                        </w:r>
                      </w:p>
                      <w:p w14:paraId="02B2690B" w14:textId="4272AE8D" w:rsidR="00340938" w:rsidRPr="000E33EB" w:rsidRDefault="00340938" w:rsidP="00340938">
                        <w:pPr>
                          <w:shd w:val="clear" w:color="auto" w:fill="FFFFFF" w:themeFill="background1"/>
                          <w:jc w:val="both"/>
                          <w:rPr>
                            <w:b/>
                            <w:i/>
                            <w:sz w:val="22"/>
                            <w:szCs w:val="22"/>
                            <w:shd w:val="clear" w:color="auto" w:fill="FFFF00"/>
                          </w:rPr>
                        </w:pPr>
                        <w:r w:rsidRPr="000E33EB">
                          <w:rPr>
                            <w:b/>
                            <w:i/>
                            <w:sz w:val="22"/>
                            <w:szCs w:val="22"/>
                          </w:rPr>
                          <w:t xml:space="preserve">telefon/fax: </w:t>
                        </w:r>
                        <w:r w:rsidR="00CE23A6" w:rsidRPr="000E33EB">
                          <w:rPr>
                            <w:b/>
                            <w:i/>
                            <w:sz w:val="22"/>
                            <w:szCs w:val="22"/>
                            <w:shd w:val="clear" w:color="auto" w:fill="FFFFFF" w:themeFill="background1"/>
                          </w:rPr>
                          <w:t>060003737</w:t>
                        </w:r>
                      </w:p>
                      <w:p w14:paraId="11748E6F" w14:textId="77777777" w:rsidR="00340938" w:rsidRPr="000E33EB" w:rsidRDefault="00340938" w:rsidP="00340938">
                        <w:pPr>
                          <w:jc w:val="both"/>
                          <w:rPr>
                            <w:i/>
                            <w:sz w:val="22"/>
                            <w:szCs w:val="22"/>
                          </w:rPr>
                        </w:pPr>
                        <w:r w:rsidRPr="000E33EB">
                          <w:rPr>
                            <w:b/>
                            <w:i/>
                            <w:sz w:val="22"/>
                            <w:szCs w:val="22"/>
                            <w:shd w:val="clear" w:color="auto" w:fill="FFFFFF" w:themeFill="background1"/>
                          </w:rPr>
                          <w:t>email: achizitie@glass.md</w:t>
                        </w:r>
                      </w:p>
                    </w:tc>
                    <w:tc>
                      <w:tcPr>
                        <w:tcW w:w="1832" w:type="dxa"/>
                        <w:tcBorders>
                          <w:top w:val="single" w:sz="4" w:space="0" w:color="auto"/>
                          <w:right w:val="single" w:sz="4" w:space="0" w:color="auto"/>
                        </w:tcBorders>
                        <w:vAlign w:val="center"/>
                      </w:tcPr>
                      <w:p w14:paraId="3F88FE16" w14:textId="77777777" w:rsidR="00340938" w:rsidRPr="000E33EB" w:rsidRDefault="00340938" w:rsidP="00340938">
                        <w:pPr>
                          <w:pStyle w:val="a7"/>
                          <w:tabs>
                            <w:tab w:val="right" w:pos="4743"/>
                          </w:tabs>
                          <w:rPr>
                            <w:rFonts w:ascii="Times New Roman" w:hAnsi="Times New Roman"/>
                            <w:b/>
                            <w:i/>
                            <w:sz w:val="22"/>
                            <w:szCs w:val="22"/>
                          </w:rPr>
                        </w:pPr>
                      </w:p>
                    </w:tc>
                  </w:tr>
                  <w:tr w:rsidR="00340938" w:rsidRPr="000E33EB" w14:paraId="1FB3014F" w14:textId="77777777" w:rsidTr="007D5F91">
                    <w:trPr>
                      <w:trHeight w:val="45"/>
                    </w:trPr>
                    <w:tc>
                      <w:tcPr>
                        <w:tcW w:w="445"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0E33EB" w:rsidRDefault="00340938" w:rsidP="00340938">
                        <w:pPr>
                          <w:ind w:left="-120" w:right="-108"/>
                          <w:jc w:val="center"/>
                          <w:rPr>
                            <w:spacing w:val="-4"/>
                            <w:sz w:val="22"/>
                            <w:szCs w:val="22"/>
                          </w:rPr>
                        </w:pPr>
                      </w:p>
                    </w:tc>
                    <w:tc>
                      <w:tcPr>
                        <w:tcW w:w="2810"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0E33EB" w:rsidRDefault="00340938" w:rsidP="00340938">
                        <w:pPr>
                          <w:pStyle w:val="a7"/>
                          <w:rPr>
                            <w:rFonts w:ascii="Times New Roman" w:hAnsi="Times New Roman"/>
                            <w:sz w:val="22"/>
                            <w:szCs w:val="22"/>
                          </w:rPr>
                        </w:pPr>
                      </w:p>
                    </w:tc>
                    <w:tc>
                      <w:tcPr>
                        <w:tcW w:w="3392" w:type="dxa"/>
                        <w:tcBorders>
                          <w:left w:val="single" w:sz="4" w:space="0" w:color="auto"/>
                          <w:bottom w:val="single" w:sz="4" w:space="0" w:color="auto"/>
                        </w:tcBorders>
                        <w:vAlign w:val="center"/>
                      </w:tcPr>
                      <w:p w14:paraId="73EDC058" w14:textId="77777777" w:rsidR="00340938" w:rsidRPr="000E33EB" w:rsidRDefault="00340938" w:rsidP="00340938">
                        <w:pPr>
                          <w:jc w:val="both"/>
                          <w:rPr>
                            <w:i/>
                            <w:sz w:val="22"/>
                            <w:szCs w:val="22"/>
                          </w:rPr>
                        </w:pPr>
                      </w:p>
                    </w:tc>
                    <w:tc>
                      <w:tcPr>
                        <w:tcW w:w="1832" w:type="dxa"/>
                        <w:tcBorders>
                          <w:bottom w:val="single" w:sz="4" w:space="0" w:color="auto"/>
                          <w:right w:val="single" w:sz="4" w:space="0" w:color="auto"/>
                        </w:tcBorders>
                        <w:vAlign w:val="center"/>
                      </w:tcPr>
                      <w:p w14:paraId="02F8D93F" w14:textId="77777777" w:rsidR="00340938" w:rsidRPr="000E33EB" w:rsidRDefault="00340938" w:rsidP="00340938">
                        <w:pPr>
                          <w:pStyle w:val="a7"/>
                          <w:tabs>
                            <w:tab w:val="right" w:pos="4743"/>
                          </w:tabs>
                          <w:rPr>
                            <w:rFonts w:ascii="Times New Roman" w:hAnsi="Times New Roman"/>
                            <w:b/>
                            <w:i/>
                            <w:sz w:val="22"/>
                            <w:szCs w:val="22"/>
                          </w:rPr>
                        </w:pPr>
                      </w:p>
                    </w:tc>
                  </w:tr>
                  <w:tr w:rsidR="00340938" w:rsidRPr="000E33EB" w14:paraId="12F0782C" w14:textId="77777777" w:rsidTr="007D5F91">
                    <w:trPr>
                      <w:trHeight w:val="65"/>
                    </w:trPr>
                    <w:tc>
                      <w:tcPr>
                        <w:tcW w:w="445"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0E33EB" w:rsidRDefault="00340938" w:rsidP="00340938">
                        <w:pPr>
                          <w:ind w:left="-120" w:right="-108"/>
                          <w:jc w:val="center"/>
                          <w:rPr>
                            <w:spacing w:val="-4"/>
                            <w:sz w:val="22"/>
                            <w:szCs w:val="22"/>
                          </w:rPr>
                        </w:pPr>
                        <w:r w:rsidRPr="000E33EB">
                          <w:rPr>
                            <w:spacing w:val="-4"/>
                            <w:sz w:val="22"/>
                            <w:szCs w:val="22"/>
                          </w:rPr>
                          <w:t>1.13.</w:t>
                        </w:r>
                      </w:p>
                    </w:tc>
                    <w:tc>
                      <w:tcPr>
                        <w:tcW w:w="2810"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Contract de achiziție rezervat atelierelor protejate</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0E33EB" w:rsidRDefault="00340938" w:rsidP="00340938">
                        <w:pPr>
                          <w:pStyle w:val="a7"/>
                          <w:tabs>
                            <w:tab w:val="right" w:pos="4743"/>
                          </w:tabs>
                          <w:rPr>
                            <w:rFonts w:ascii="Times New Roman" w:hAnsi="Times New Roman"/>
                            <w:b/>
                            <w:i/>
                            <w:sz w:val="22"/>
                            <w:szCs w:val="22"/>
                          </w:rPr>
                        </w:pPr>
                        <w:r w:rsidRPr="000E33EB">
                          <w:rPr>
                            <w:rFonts w:ascii="Times New Roman" w:hAnsi="Times New Roman"/>
                            <w:b/>
                            <w:i/>
                            <w:sz w:val="22"/>
                            <w:szCs w:val="22"/>
                          </w:rPr>
                          <w:t>Nu este cazul</w:t>
                        </w:r>
                      </w:p>
                    </w:tc>
                  </w:tr>
                  <w:tr w:rsidR="00340938" w:rsidRPr="000E33EB" w14:paraId="3CA14791" w14:textId="77777777" w:rsidTr="007D5F91">
                    <w:trPr>
                      <w:trHeight w:val="244"/>
                    </w:trPr>
                    <w:tc>
                      <w:tcPr>
                        <w:tcW w:w="445"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0E33EB" w:rsidRDefault="00340938" w:rsidP="00340938">
                        <w:pPr>
                          <w:ind w:left="-120" w:right="-108"/>
                          <w:jc w:val="center"/>
                          <w:rPr>
                            <w:spacing w:val="-4"/>
                            <w:sz w:val="22"/>
                            <w:szCs w:val="22"/>
                          </w:rPr>
                        </w:pPr>
                        <w:r w:rsidRPr="000E33EB">
                          <w:rPr>
                            <w:spacing w:val="-4"/>
                            <w:sz w:val="22"/>
                            <w:szCs w:val="22"/>
                          </w:rPr>
                          <w:t>1.14.</w:t>
                        </w:r>
                      </w:p>
                    </w:tc>
                    <w:tc>
                      <w:tcPr>
                        <w:tcW w:w="2810"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0E33EB" w:rsidRDefault="00340938" w:rsidP="00340938">
                        <w:pPr>
                          <w:pStyle w:val="a7"/>
                          <w:rPr>
                            <w:rFonts w:ascii="Times New Roman" w:hAnsi="Times New Roman"/>
                            <w:sz w:val="22"/>
                            <w:szCs w:val="22"/>
                          </w:rPr>
                        </w:pPr>
                        <w:r w:rsidRPr="000E33EB">
                          <w:rPr>
                            <w:rFonts w:ascii="Times New Roman" w:hAnsi="Times New Roman"/>
                            <w:sz w:val="22"/>
                            <w:szCs w:val="22"/>
                          </w:rPr>
                          <w:t>Tipul contractului:</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Pr="000E33EB" w:rsidRDefault="00340938" w:rsidP="00340938">
                        <w:pPr>
                          <w:pStyle w:val="a"/>
                          <w:numPr>
                            <w:ilvl w:val="0"/>
                            <w:numId w:val="0"/>
                          </w:numPr>
                          <w:tabs>
                            <w:tab w:val="clear" w:pos="1134"/>
                            <w:tab w:val="left" w:pos="284"/>
                            <w:tab w:val="right" w:pos="9531"/>
                          </w:tabs>
                          <w:spacing w:line="360" w:lineRule="auto"/>
                          <w:ind w:left="360"/>
                          <w:contextualSpacing/>
                          <w:jc w:val="left"/>
                          <w:rPr>
                            <w:b/>
                            <w:i/>
                            <w:sz w:val="22"/>
                            <w:szCs w:val="22"/>
                          </w:rPr>
                        </w:pPr>
                      </w:p>
                      <w:p w14:paraId="04AEA5E8" w14:textId="77777777" w:rsidR="00340938" w:rsidRPr="000E33EB" w:rsidRDefault="00340938" w:rsidP="00340938">
                        <w:pPr>
                          <w:pStyle w:val="a"/>
                          <w:numPr>
                            <w:ilvl w:val="0"/>
                            <w:numId w:val="0"/>
                          </w:numPr>
                          <w:tabs>
                            <w:tab w:val="clear" w:pos="1134"/>
                            <w:tab w:val="left" w:pos="284"/>
                            <w:tab w:val="right" w:pos="9531"/>
                          </w:tabs>
                          <w:spacing w:line="360" w:lineRule="auto"/>
                          <w:ind w:left="360"/>
                          <w:contextualSpacing/>
                          <w:jc w:val="left"/>
                          <w:rPr>
                            <w:b/>
                            <w:i/>
                            <w:sz w:val="22"/>
                            <w:szCs w:val="22"/>
                          </w:rPr>
                        </w:pPr>
                        <w:proofErr w:type="spellStart"/>
                        <w:r w:rsidRPr="000E33EB">
                          <w:rPr>
                            <w:b/>
                            <w:i/>
                            <w:sz w:val="22"/>
                            <w:szCs w:val="22"/>
                          </w:rPr>
                          <w:t>Vînzare-cumpărare</w:t>
                        </w:r>
                        <w:proofErr w:type="spellEnd"/>
                      </w:p>
                      <w:p w14:paraId="3B1F58DF" w14:textId="77777777" w:rsidR="00340938" w:rsidRPr="000E33EB" w:rsidRDefault="00340938" w:rsidP="00340938">
                        <w:pPr>
                          <w:tabs>
                            <w:tab w:val="left" w:pos="284"/>
                            <w:tab w:val="right" w:pos="9531"/>
                          </w:tabs>
                          <w:spacing w:line="360" w:lineRule="auto"/>
                          <w:contextualSpacing/>
                          <w:rPr>
                            <w:b/>
                            <w:sz w:val="22"/>
                            <w:szCs w:val="22"/>
                          </w:rPr>
                        </w:pPr>
                      </w:p>
                    </w:tc>
                  </w:tr>
                  <w:tr w:rsidR="00340938" w:rsidRPr="000E33EB" w14:paraId="2B8B0071" w14:textId="77777777" w:rsidTr="007D5F91">
                    <w:trPr>
                      <w:trHeight w:val="244"/>
                    </w:trPr>
                    <w:tc>
                      <w:tcPr>
                        <w:tcW w:w="445"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0E33EB" w:rsidRDefault="00340938" w:rsidP="00340938">
                        <w:pPr>
                          <w:ind w:left="-120" w:right="-108"/>
                          <w:jc w:val="center"/>
                          <w:rPr>
                            <w:spacing w:val="-4"/>
                            <w:sz w:val="22"/>
                            <w:szCs w:val="22"/>
                          </w:rPr>
                        </w:pPr>
                        <w:r w:rsidRPr="000E33EB">
                          <w:rPr>
                            <w:spacing w:val="-4"/>
                            <w:sz w:val="22"/>
                            <w:szCs w:val="22"/>
                          </w:rPr>
                          <w:t>1.15.</w:t>
                        </w:r>
                      </w:p>
                    </w:tc>
                    <w:tc>
                      <w:tcPr>
                        <w:tcW w:w="2810"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0E33EB" w:rsidRDefault="00340938" w:rsidP="00340938">
                        <w:pPr>
                          <w:pStyle w:val="a7"/>
                          <w:rPr>
                            <w:rFonts w:ascii="Times New Roman" w:hAnsi="Times New Roman"/>
                            <w:sz w:val="22"/>
                            <w:szCs w:val="22"/>
                          </w:rPr>
                        </w:pPr>
                        <w:proofErr w:type="spellStart"/>
                        <w:r w:rsidRPr="000E33EB">
                          <w:rPr>
                            <w:rFonts w:ascii="Times New Roman" w:hAnsi="Times New Roman"/>
                            <w:sz w:val="22"/>
                            <w:szCs w:val="22"/>
                          </w:rPr>
                          <w:t>Condiţii</w:t>
                        </w:r>
                        <w:proofErr w:type="spellEnd"/>
                        <w:r w:rsidRPr="000E33EB">
                          <w:rPr>
                            <w:rFonts w:ascii="Times New Roman" w:hAnsi="Times New Roman"/>
                            <w:sz w:val="22"/>
                            <w:szCs w:val="22"/>
                          </w:rPr>
                          <w:t xml:space="preserve"> speciale de care depinde îndeplinirea contractului</w:t>
                        </w:r>
                        <w:r w:rsidRPr="000E33EB">
                          <w:rPr>
                            <w:rFonts w:ascii="Times New Roman" w:hAnsi="Times New Roman"/>
                            <w:b/>
                            <w:sz w:val="22"/>
                            <w:szCs w:val="22"/>
                          </w:rPr>
                          <w:t xml:space="preserve"> (</w:t>
                        </w:r>
                        <w:r w:rsidRPr="000E33EB">
                          <w:rPr>
                            <w:rFonts w:ascii="Times New Roman" w:hAnsi="Times New Roman"/>
                            <w:sz w:val="22"/>
                            <w:szCs w:val="22"/>
                          </w:rPr>
                          <w:t>neobligatoriu</w:t>
                        </w:r>
                        <w:r w:rsidRPr="000E33EB">
                          <w:rPr>
                            <w:rFonts w:ascii="Times New Roman" w:hAnsi="Times New Roman"/>
                            <w:b/>
                            <w:sz w:val="22"/>
                            <w:szCs w:val="22"/>
                          </w:rPr>
                          <w:t xml:space="preserve">): </w:t>
                        </w:r>
                      </w:p>
                    </w:tc>
                    <w:tc>
                      <w:tcPr>
                        <w:tcW w:w="5224"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0E33EB" w:rsidRDefault="00340938" w:rsidP="00340938">
                        <w:pPr>
                          <w:pStyle w:val="a7"/>
                          <w:tabs>
                            <w:tab w:val="right" w:pos="4743"/>
                          </w:tabs>
                          <w:rPr>
                            <w:rFonts w:ascii="Times New Roman" w:hAnsi="Times New Roman"/>
                            <w:b/>
                            <w:i/>
                            <w:spacing w:val="-2"/>
                            <w:sz w:val="22"/>
                            <w:szCs w:val="22"/>
                          </w:rPr>
                        </w:pPr>
                        <w:r w:rsidRPr="000E33EB">
                          <w:rPr>
                            <w:rFonts w:ascii="Times New Roman" w:hAnsi="Times New Roman"/>
                            <w:b/>
                            <w:i/>
                            <w:spacing w:val="-2"/>
                            <w:sz w:val="22"/>
                            <w:szCs w:val="22"/>
                          </w:rPr>
                          <w:t>Nu sunt</w:t>
                        </w:r>
                      </w:p>
                    </w:tc>
                  </w:tr>
                </w:tbl>
                <w:p w14:paraId="0E9CC273" w14:textId="53A9B95D" w:rsidR="00340938" w:rsidRPr="000E33EB" w:rsidRDefault="00340938" w:rsidP="00340938">
                  <w:pPr>
                    <w:rPr>
                      <w:sz w:val="22"/>
                      <w:szCs w:val="22"/>
                      <w:lang w:val="en-US"/>
                    </w:rPr>
                  </w:pPr>
                </w:p>
                <w:p w14:paraId="31391627" w14:textId="7613A92F" w:rsidR="007D5F91" w:rsidRPr="000E33EB" w:rsidRDefault="007D5F91" w:rsidP="00340938">
                  <w:pPr>
                    <w:rPr>
                      <w:sz w:val="22"/>
                      <w:szCs w:val="22"/>
                      <w:lang w:val="en-US"/>
                    </w:rPr>
                  </w:pPr>
                </w:p>
                <w:p w14:paraId="6B4E7A2A" w14:textId="3CB19478" w:rsidR="007D5F91" w:rsidRDefault="007D5F91" w:rsidP="00340938">
                  <w:pPr>
                    <w:rPr>
                      <w:sz w:val="22"/>
                      <w:szCs w:val="22"/>
                      <w:lang w:val="en-US"/>
                    </w:rPr>
                  </w:pPr>
                </w:p>
                <w:p w14:paraId="184DB133" w14:textId="77777777" w:rsidR="00761750" w:rsidRDefault="00761750" w:rsidP="00340938">
                  <w:pPr>
                    <w:rPr>
                      <w:sz w:val="22"/>
                      <w:szCs w:val="22"/>
                      <w:lang w:val="en-US"/>
                    </w:rPr>
                  </w:pPr>
                </w:p>
                <w:p w14:paraId="7672E5EE" w14:textId="77777777" w:rsidR="00761750" w:rsidRDefault="00761750" w:rsidP="00340938">
                  <w:pPr>
                    <w:rPr>
                      <w:sz w:val="22"/>
                      <w:szCs w:val="22"/>
                      <w:lang w:val="en-US"/>
                    </w:rPr>
                  </w:pPr>
                </w:p>
                <w:p w14:paraId="5FF8814D" w14:textId="77777777" w:rsidR="00761750" w:rsidRDefault="00761750" w:rsidP="00340938">
                  <w:pPr>
                    <w:rPr>
                      <w:sz w:val="22"/>
                      <w:szCs w:val="22"/>
                      <w:lang w:val="en-US"/>
                    </w:rPr>
                  </w:pPr>
                </w:p>
                <w:p w14:paraId="245BC2FC" w14:textId="77777777" w:rsidR="00761750" w:rsidRPr="000E33EB" w:rsidRDefault="00761750" w:rsidP="00340938">
                  <w:pPr>
                    <w:rPr>
                      <w:sz w:val="22"/>
                      <w:szCs w:val="22"/>
                      <w:lang w:val="en-US"/>
                    </w:rPr>
                  </w:pPr>
                </w:p>
                <w:p w14:paraId="03999923" w14:textId="36948984" w:rsidR="007D5F91" w:rsidRPr="000E33EB" w:rsidRDefault="007D5F91" w:rsidP="00340938">
                  <w:pPr>
                    <w:rPr>
                      <w:sz w:val="22"/>
                      <w:szCs w:val="22"/>
                      <w:lang w:val="en-US"/>
                    </w:rPr>
                  </w:pPr>
                </w:p>
                <w:p w14:paraId="7B6C5076" w14:textId="0557B1F6" w:rsidR="007D5F91" w:rsidRPr="000E33EB" w:rsidRDefault="007D5F91" w:rsidP="00340938">
                  <w:pPr>
                    <w:rPr>
                      <w:sz w:val="22"/>
                      <w:szCs w:val="22"/>
                      <w:lang w:val="en-US"/>
                    </w:rPr>
                  </w:pPr>
                </w:p>
                <w:p w14:paraId="1052DDD9" w14:textId="56157924" w:rsidR="007D5F91" w:rsidRDefault="007D5F91" w:rsidP="00340938">
                  <w:pPr>
                    <w:rPr>
                      <w:sz w:val="22"/>
                      <w:szCs w:val="22"/>
                      <w:lang w:val="en-US"/>
                    </w:rPr>
                  </w:pPr>
                </w:p>
                <w:p w14:paraId="2A392176" w14:textId="77777777" w:rsidR="005E11C1" w:rsidRPr="000E33EB" w:rsidRDefault="005E11C1" w:rsidP="00340938">
                  <w:pPr>
                    <w:rPr>
                      <w:sz w:val="22"/>
                      <w:szCs w:val="22"/>
                      <w:lang w:val="en-US"/>
                    </w:rPr>
                  </w:pPr>
                </w:p>
                <w:tbl>
                  <w:tblPr>
                    <w:tblW w:w="8375" w:type="dxa"/>
                    <w:jc w:val="right"/>
                    <w:tblLayout w:type="fixed"/>
                    <w:tblLook w:val="0000" w:firstRow="0" w:lastRow="0" w:firstColumn="0" w:lastColumn="0" w:noHBand="0" w:noVBand="0"/>
                  </w:tblPr>
                  <w:tblGrid>
                    <w:gridCol w:w="993"/>
                    <w:gridCol w:w="1276"/>
                    <w:gridCol w:w="959"/>
                    <w:gridCol w:w="850"/>
                    <w:gridCol w:w="4297"/>
                  </w:tblGrid>
                  <w:tr w:rsidR="00B94541" w:rsidRPr="00525E22" w14:paraId="5C0673A3" w14:textId="77777777" w:rsidTr="00B94541">
                    <w:trPr>
                      <w:trHeight w:val="567"/>
                      <w:jc w:val="right"/>
                    </w:trPr>
                    <w:tc>
                      <w:tcPr>
                        <w:tcW w:w="993" w:type="dxa"/>
                        <w:tcBorders>
                          <w:top w:val="single" w:sz="4" w:space="0" w:color="000000"/>
                          <w:left w:val="single" w:sz="4" w:space="0" w:color="000000"/>
                          <w:bottom w:val="single" w:sz="4" w:space="0" w:color="000000"/>
                          <w:right w:val="single" w:sz="4" w:space="0" w:color="000000"/>
                        </w:tcBorders>
                      </w:tcPr>
                      <w:p w14:paraId="6607E1F3" w14:textId="77777777" w:rsidR="00B94541" w:rsidRPr="00525E22" w:rsidRDefault="00B94541" w:rsidP="00B94541">
                        <w:pPr>
                          <w:widowControl w:val="0"/>
                          <w:jc w:val="center"/>
                        </w:pPr>
                        <w:r w:rsidRPr="00525E22">
                          <w:rPr>
                            <w:b/>
                          </w:rPr>
                          <w:t>Nr. crt.</w:t>
                        </w:r>
                      </w:p>
                    </w:tc>
                    <w:tc>
                      <w:tcPr>
                        <w:tcW w:w="1276" w:type="dxa"/>
                        <w:tcBorders>
                          <w:top w:val="single" w:sz="4" w:space="0" w:color="000000"/>
                          <w:left w:val="single" w:sz="4" w:space="0" w:color="000000"/>
                          <w:bottom w:val="single" w:sz="4" w:space="0" w:color="000000"/>
                          <w:right w:val="single" w:sz="4" w:space="0" w:color="000000"/>
                        </w:tcBorders>
                      </w:tcPr>
                      <w:p w14:paraId="57741472" w14:textId="77777777" w:rsidR="00B94541" w:rsidRPr="00525E22" w:rsidRDefault="00B94541" w:rsidP="00B94541">
                        <w:pPr>
                          <w:widowControl w:val="0"/>
                          <w:jc w:val="center"/>
                        </w:pPr>
                        <w:r w:rsidRPr="00525E22">
                          <w:rPr>
                            <w:b/>
                          </w:rPr>
                          <w:t>Denumirea bunurilor solicitate</w:t>
                        </w:r>
                      </w:p>
                    </w:tc>
                    <w:tc>
                      <w:tcPr>
                        <w:tcW w:w="959" w:type="dxa"/>
                        <w:tcBorders>
                          <w:top w:val="single" w:sz="4" w:space="0" w:color="000000"/>
                          <w:left w:val="single" w:sz="4" w:space="0" w:color="000000"/>
                          <w:bottom w:val="single" w:sz="4" w:space="0" w:color="000000"/>
                          <w:right w:val="single" w:sz="4" w:space="0" w:color="000000"/>
                        </w:tcBorders>
                      </w:tcPr>
                      <w:p w14:paraId="1B414C35" w14:textId="77777777" w:rsidR="00B94541" w:rsidRPr="00525E22" w:rsidRDefault="00B94541" w:rsidP="00B94541">
                        <w:pPr>
                          <w:widowControl w:val="0"/>
                          <w:jc w:val="center"/>
                        </w:pPr>
                        <w:r w:rsidRPr="00525E22">
                          <w:rPr>
                            <w:b/>
                          </w:rPr>
                          <w:t>Unitatea de măsură</w:t>
                        </w:r>
                      </w:p>
                    </w:tc>
                    <w:tc>
                      <w:tcPr>
                        <w:tcW w:w="850" w:type="dxa"/>
                        <w:tcBorders>
                          <w:top w:val="single" w:sz="4" w:space="0" w:color="000000"/>
                          <w:left w:val="single" w:sz="4" w:space="0" w:color="000000"/>
                          <w:bottom w:val="single" w:sz="4" w:space="0" w:color="000000"/>
                          <w:right w:val="single" w:sz="4" w:space="0" w:color="000000"/>
                        </w:tcBorders>
                      </w:tcPr>
                      <w:p w14:paraId="33154B39" w14:textId="77777777" w:rsidR="00B94541" w:rsidRPr="00525E22" w:rsidRDefault="00B94541" w:rsidP="00B94541">
                        <w:pPr>
                          <w:widowControl w:val="0"/>
                          <w:jc w:val="center"/>
                        </w:pPr>
                        <w:r w:rsidRPr="00525E22">
                          <w:rPr>
                            <w:b/>
                          </w:rPr>
                          <w:t>Cantitatea</w:t>
                        </w:r>
                      </w:p>
                    </w:tc>
                    <w:tc>
                      <w:tcPr>
                        <w:tcW w:w="4297" w:type="dxa"/>
                        <w:tcBorders>
                          <w:top w:val="single" w:sz="4" w:space="0" w:color="000000"/>
                          <w:left w:val="single" w:sz="4" w:space="0" w:color="000000"/>
                          <w:bottom w:val="single" w:sz="4" w:space="0" w:color="000000"/>
                          <w:right w:val="single" w:sz="4" w:space="0" w:color="000000"/>
                        </w:tcBorders>
                      </w:tcPr>
                      <w:p w14:paraId="52F38580" w14:textId="77777777" w:rsidR="00B94541" w:rsidRPr="00525E22" w:rsidRDefault="00B94541" w:rsidP="00B94541">
                        <w:pPr>
                          <w:widowControl w:val="0"/>
                          <w:jc w:val="center"/>
                        </w:pPr>
                        <w:r w:rsidRPr="00525E22">
                          <w:rPr>
                            <w:b/>
                          </w:rPr>
                          <w:t>Specificarea tehnică deplină solicitată, standarde de referință</w:t>
                        </w:r>
                      </w:p>
                    </w:tc>
                  </w:tr>
                  <w:tr w:rsidR="00B94541" w:rsidRPr="00525E22" w14:paraId="162D9402" w14:textId="77777777" w:rsidTr="00B94541">
                    <w:trPr>
                      <w:trHeight w:val="397"/>
                      <w:jc w:val="right"/>
                    </w:trPr>
                    <w:tc>
                      <w:tcPr>
                        <w:tcW w:w="993" w:type="dxa"/>
                        <w:tcBorders>
                          <w:top w:val="single" w:sz="4" w:space="0" w:color="000000"/>
                          <w:left w:val="single" w:sz="4" w:space="0" w:color="000000"/>
                          <w:bottom w:val="single" w:sz="4" w:space="0" w:color="000000"/>
                          <w:right w:val="single" w:sz="4" w:space="0" w:color="000000"/>
                        </w:tcBorders>
                      </w:tcPr>
                      <w:p w14:paraId="7E8F2C06" w14:textId="77777777" w:rsidR="00B94541" w:rsidRPr="00525E22" w:rsidRDefault="00B94541" w:rsidP="00B94541">
                        <w:pPr>
                          <w:widowControl w:val="0"/>
                          <w:jc w:val="center"/>
                        </w:pPr>
                        <w:r w:rsidRPr="00525E22">
                          <w:rPr>
                            <w:b/>
                            <w:bCs/>
                          </w:rPr>
                          <w:t>I</w:t>
                        </w:r>
                      </w:p>
                    </w:tc>
                    <w:tc>
                      <w:tcPr>
                        <w:tcW w:w="1276" w:type="dxa"/>
                        <w:tcBorders>
                          <w:top w:val="single" w:sz="4" w:space="0" w:color="000000"/>
                          <w:left w:val="single" w:sz="4" w:space="0" w:color="000000"/>
                          <w:bottom w:val="single" w:sz="4" w:space="0" w:color="000000"/>
                          <w:right w:val="single" w:sz="4" w:space="0" w:color="000000"/>
                        </w:tcBorders>
                      </w:tcPr>
                      <w:p w14:paraId="5598CD07" w14:textId="77777777" w:rsidR="00B94541" w:rsidRPr="00525E22" w:rsidRDefault="00B94541" w:rsidP="00B94541">
                        <w:pPr>
                          <w:widowControl w:val="0"/>
                          <w:jc w:val="center"/>
                        </w:pPr>
                        <w:r w:rsidRPr="00525E22">
                          <w:rPr>
                            <w:b/>
                            <w:bCs/>
                          </w:rPr>
                          <w:t>Lotul I</w:t>
                        </w:r>
                      </w:p>
                    </w:tc>
                    <w:tc>
                      <w:tcPr>
                        <w:tcW w:w="959" w:type="dxa"/>
                        <w:tcBorders>
                          <w:top w:val="single" w:sz="4" w:space="0" w:color="000000"/>
                          <w:left w:val="single" w:sz="4" w:space="0" w:color="000000"/>
                          <w:bottom w:val="single" w:sz="4" w:space="0" w:color="000000"/>
                          <w:right w:val="single" w:sz="4" w:space="0" w:color="000000"/>
                        </w:tcBorders>
                      </w:tcPr>
                      <w:p w14:paraId="61FE6048" w14:textId="77777777" w:rsidR="00B94541" w:rsidRPr="00525E22" w:rsidRDefault="00B94541" w:rsidP="00B94541">
                        <w:pPr>
                          <w:widowControl w:val="0"/>
                          <w:snapToGrid w:val="0"/>
                          <w:jc w:val="center"/>
                          <w:rPr>
                            <w:b/>
                            <w:bCs/>
                          </w:rPr>
                        </w:pPr>
                      </w:p>
                    </w:tc>
                    <w:tc>
                      <w:tcPr>
                        <w:tcW w:w="850" w:type="dxa"/>
                        <w:tcBorders>
                          <w:top w:val="single" w:sz="4" w:space="0" w:color="000000"/>
                          <w:left w:val="single" w:sz="4" w:space="0" w:color="000000"/>
                          <w:bottom w:val="single" w:sz="4" w:space="0" w:color="000000"/>
                          <w:right w:val="single" w:sz="4" w:space="0" w:color="000000"/>
                        </w:tcBorders>
                      </w:tcPr>
                      <w:p w14:paraId="76C082B8" w14:textId="77777777" w:rsidR="00B94541" w:rsidRPr="00525E22" w:rsidRDefault="00B94541" w:rsidP="00B94541">
                        <w:pPr>
                          <w:widowControl w:val="0"/>
                          <w:snapToGrid w:val="0"/>
                          <w:jc w:val="center"/>
                          <w:rPr>
                            <w:b/>
                            <w:bCs/>
                          </w:rPr>
                        </w:pPr>
                      </w:p>
                    </w:tc>
                    <w:tc>
                      <w:tcPr>
                        <w:tcW w:w="4297" w:type="dxa"/>
                        <w:tcBorders>
                          <w:top w:val="single" w:sz="4" w:space="0" w:color="000000"/>
                          <w:left w:val="single" w:sz="4" w:space="0" w:color="000000"/>
                          <w:bottom w:val="single" w:sz="4" w:space="0" w:color="000000"/>
                          <w:right w:val="single" w:sz="4" w:space="0" w:color="000000"/>
                        </w:tcBorders>
                      </w:tcPr>
                      <w:p w14:paraId="5263C182" w14:textId="77777777" w:rsidR="00B94541" w:rsidRPr="00525E22" w:rsidRDefault="00B94541" w:rsidP="00B94541">
                        <w:pPr>
                          <w:widowControl w:val="0"/>
                          <w:snapToGrid w:val="0"/>
                          <w:jc w:val="center"/>
                          <w:rPr>
                            <w:b/>
                            <w:bCs/>
                          </w:rPr>
                        </w:pPr>
                      </w:p>
                    </w:tc>
                  </w:tr>
                  <w:tr w:rsidR="00B94541" w:rsidRPr="00525E22" w14:paraId="5C0BB6C0" w14:textId="77777777" w:rsidTr="00B94541">
                    <w:trPr>
                      <w:trHeight w:val="1833"/>
                      <w:jc w:val="right"/>
                    </w:trPr>
                    <w:tc>
                      <w:tcPr>
                        <w:tcW w:w="993" w:type="dxa"/>
                        <w:tcBorders>
                          <w:left w:val="single" w:sz="4" w:space="0" w:color="000000"/>
                          <w:bottom w:val="single" w:sz="4" w:space="0" w:color="000000"/>
                          <w:right w:val="single" w:sz="4" w:space="0" w:color="000000"/>
                        </w:tcBorders>
                      </w:tcPr>
                      <w:p w14:paraId="6D93C77F" w14:textId="77777777" w:rsidR="00B94541" w:rsidRPr="00525E22" w:rsidRDefault="00B94541" w:rsidP="00B94541">
                        <w:pPr>
                          <w:widowControl w:val="0"/>
                          <w:jc w:val="center"/>
                        </w:pPr>
                        <w:r w:rsidRPr="00525E22">
                          <w:t>1.1</w:t>
                        </w:r>
                      </w:p>
                    </w:tc>
                    <w:tc>
                      <w:tcPr>
                        <w:tcW w:w="1276" w:type="dxa"/>
                        <w:tcBorders>
                          <w:left w:val="single" w:sz="4" w:space="0" w:color="000000"/>
                          <w:bottom w:val="single" w:sz="4" w:space="0" w:color="000000"/>
                          <w:right w:val="single" w:sz="4" w:space="0" w:color="000000"/>
                        </w:tcBorders>
                      </w:tcPr>
                      <w:p w14:paraId="59594ADF" w14:textId="77777777" w:rsidR="00B94541" w:rsidRPr="00525E22" w:rsidRDefault="00B94541" w:rsidP="00B94541">
                        <w:pPr>
                          <w:widowControl w:val="0"/>
                        </w:pPr>
                        <w:r w:rsidRPr="00525E22">
                          <w:t>Laptop</w:t>
                        </w:r>
                      </w:p>
                    </w:tc>
                    <w:tc>
                      <w:tcPr>
                        <w:tcW w:w="959" w:type="dxa"/>
                        <w:tcBorders>
                          <w:left w:val="single" w:sz="4" w:space="0" w:color="000000"/>
                          <w:bottom w:val="single" w:sz="4" w:space="0" w:color="000000"/>
                          <w:right w:val="single" w:sz="4" w:space="0" w:color="000000"/>
                        </w:tcBorders>
                      </w:tcPr>
                      <w:p w14:paraId="519A310A" w14:textId="77777777" w:rsidR="00B94541" w:rsidRPr="00525E22" w:rsidRDefault="00B94541" w:rsidP="00B94541">
                        <w:pPr>
                          <w:widowControl w:val="0"/>
                          <w:jc w:val="center"/>
                        </w:pPr>
                        <w:r w:rsidRPr="00525E22">
                          <w:t>buc.</w:t>
                        </w:r>
                      </w:p>
                    </w:tc>
                    <w:tc>
                      <w:tcPr>
                        <w:tcW w:w="850" w:type="dxa"/>
                        <w:tcBorders>
                          <w:left w:val="single" w:sz="4" w:space="0" w:color="000000"/>
                          <w:bottom w:val="single" w:sz="4" w:space="0" w:color="000000"/>
                          <w:right w:val="single" w:sz="4" w:space="0" w:color="000000"/>
                        </w:tcBorders>
                      </w:tcPr>
                      <w:p w14:paraId="23583948" w14:textId="77777777" w:rsidR="00B94541" w:rsidRPr="00525E22" w:rsidRDefault="00B94541" w:rsidP="00B94541">
                        <w:pPr>
                          <w:widowControl w:val="0"/>
                          <w:tabs>
                            <w:tab w:val="center" w:pos="327"/>
                          </w:tabs>
                        </w:pPr>
                        <w:r w:rsidRPr="00525E22">
                          <w:t>1</w:t>
                        </w:r>
                      </w:p>
                    </w:tc>
                    <w:tc>
                      <w:tcPr>
                        <w:tcW w:w="4297" w:type="dxa"/>
                        <w:tcBorders>
                          <w:left w:val="single" w:sz="4" w:space="0" w:color="000000"/>
                          <w:bottom w:val="single" w:sz="4" w:space="0" w:color="000000"/>
                          <w:right w:val="single" w:sz="4" w:space="0" w:color="000000"/>
                        </w:tcBorders>
                      </w:tcPr>
                      <w:p w14:paraId="0A9A412C" w14:textId="77777777" w:rsidR="00B94541" w:rsidRPr="00525E22" w:rsidRDefault="00B94541" w:rsidP="00B94541">
                        <w:pPr>
                          <w:pStyle w:val="1"/>
                          <w:shd w:val="clear" w:color="auto" w:fill="FFFFFF"/>
                          <w:snapToGrid w:val="0"/>
                          <w:ind w:firstLine="0"/>
                          <w:rPr>
                            <w:b w:val="0"/>
                            <w:bCs/>
                          </w:rPr>
                        </w:pPr>
                        <w:r w:rsidRPr="00525E22">
                          <w:rPr>
                            <w:b w:val="0"/>
                            <w:bCs/>
                          </w:rPr>
                          <w:t>1 HP ProBook 440 G11</w:t>
                        </w:r>
                      </w:p>
                      <w:p w14:paraId="5AC2E96F" w14:textId="77777777" w:rsidR="00B94541" w:rsidRPr="00525E22" w:rsidRDefault="00B94541" w:rsidP="00B94541">
                        <w:pPr>
                          <w:pStyle w:val="a7"/>
                          <w:shd w:val="clear" w:color="auto" w:fill="FFFFFF"/>
                          <w:snapToGrid w:val="0"/>
                          <w:rPr>
                            <w:szCs w:val="24"/>
                          </w:rPr>
                        </w:pPr>
                        <w:proofErr w:type="spellStart"/>
                        <w:r w:rsidRPr="00525E22">
                          <w:rPr>
                            <w:i/>
                            <w:iCs/>
                            <w:szCs w:val="24"/>
                          </w:rPr>
                          <w:t>Processor</w:t>
                        </w:r>
                        <w:r w:rsidRPr="00525E22">
                          <w:rPr>
                            <w:szCs w:val="24"/>
                          </w:rPr>
                          <w:t>Intel</w:t>
                        </w:r>
                        <w:proofErr w:type="spellEnd"/>
                        <w:r w:rsidRPr="00525E22">
                          <w:rPr>
                            <w:szCs w:val="24"/>
                          </w:rPr>
                          <w:t>® Core™ Ultra 7 155U (</w:t>
                        </w:r>
                        <w:proofErr w:type="spellStart"/>
                        <w:r w:rsidRPr="00525E22">
                          <w:rPr>
                            <w:szCs w:val="24"/>
                          </w:rPr>
                          <w:t>up</w:t>
                        </w:r>
                        <w:proofErr w:type="spellEnd"/>
                        <w:r w:rsidRPr="00525E22">
                          <w:rPr>
                            <w:szCs w:val="24"/>
                          </w:rPr>
                          <w:t xml:space="preserve"> </w:t>
                        </w:r>
                        <w:proofErr w:type="spellStart"/>
                        <w:r w:rsidRPr="00525E22">
                          <w:rPr>
                            <w:szCs w:val="24"/>
                          </w:rPr>
                          <w:t>to</w:t>
                        </w:r>
                        <w:proofErr w:type="spellEnd"/>
                        <w:r w:rsidRPr="00525E22">
                          <w:rPr>
                            <w:szCs w:val="24"/>
                          </w:rPr>
                          <w:t xml:space="preserve"> 4.8 GHz </w:t>
                        </w:r>
                        <w:proofErr w:type="spellStart"/>
                        <w:r w:rsidRPr="00525E22">
                          <w:rPr>
                            <w:szCs w:val="24"/>
                          </w:rPr>
                          <w:t>with</w:t>
                        </w:r>
                        <w:proofErr w:type="spellEnd"/>
                        <w:r w:rsidRPr="00525E22">
                          <w:rPr>
                            <w:szCs w:val="24"/>
                          </w:rPr>
                          <w:t xml:space="preserve"> Intel® </w:t>
                        </w:r>
                        <w:proofErr w:type="spellStart"/>
                        <w:r w:rsidRPr="00525E22">
                          <w:rPr>
                            <w:szCs w:val="24"/>
                          </w:rPr>
                          <w:t>Turbo</w:t>
                        </w:r>
                        <w:proofErr w:type="spellEnd"/>
                        <w:r w:rsidRPr="00525E22">
                          <w:rPr>
                            <w:szCs w:val="24"/>
                          </w:rPr>
                          <w:t xml:space="preserve"> </w:t>
                        </w:r>
                        <w:proofErr w:type="spellStart"/>
                        <w:r w:rsidRPr="00525E22">
                          <w:rPr>
                            <w:szCs w:val="24"/>
                          </w:rPr>
                          <w:t>Boost</w:t>
                        </w:r>
                        <w:proofErr w:type="spellEnd"/>
                        <w:r w:rsidRPr="00525E22">
                          <w:rPr>
                            <w:szCs w:val="24"/>
                          </w:rPr>
                          <w:t xml:space="preserve"> Technology, 12 MB L3 cache, 12 </w:t>
                        </w:r>
                        <w:proofErr w:type="spellStart"/>
                        <w:r w:rsidRPr="00525E22">
                          <w:rPr>
                            <w:szCs w:val="24"/>
                          </w:rPr>
                          <w:t>cores</w:t>
                        </w:r>
                        <w:proofErr w:type="spellEnd"/>
                        <w:r w:rsidRPr="00525E22">
                          <w:rPr>
                            <w:szCs w:val="24"/>
                          </w:rPr>
                          <w:t xml:space="preserve">, 14 </w:t>
                        </w:r>
                        <w:proofErr w:type="spellStart"/>
                        <w:r w:rsidRPr="00525E22">
                          <w:rPr>
                            <w:szCs w:val="24"/>
                          </w:rPr>
                          <w:t>threads</w:t>
                        </w:r>
                        <w:proofErr w:type="spellEnd"/>
                        <w:r w:rsidRPr="00525E22">
                          <w:rPr>
                            <w:szCs w:val="24"/>
                          </w:rPr>
                          <w:t>)</w:t>
                        </w:r>
                        <w:hyperlink r:id="rId8" w:anchor="disclaimerTabs" w:history="1">
                          <w:r w:rsidRPr="00525E22">
                            <w:rPr>
                              <w:szCs w:val="24"/>
                            </w:rPr>
                            <w:t>;</w:t>
                          </w:r>
                        </w:hyperlink>
                      </w:p>
                      <w:p w14:paraId="028226DD" w14:textId="77777777" w:rsidR="00B94541" w:rsidRPr="00525E22" w:rsidRDefault="00B94541" w:rsidP="00B94541">
                        <w:pPr>
                          <w:pStyle w:val="a7"/>
                          <w:rPr>
                            <w:i/>
                            <w:iCs/>
                            <w:szCs w:val="24"/>
                          </w:rPr>
                        </w:pPr>
                        <w:proofErr w:type="spellStart"/>
                        <w:r w:rsidRPr="00525E22">
                          <w:rPr>
                            <w:i/>
                            <w:iCs/>
                            <w:szCs w:val="24"/>
                          </w:rPr>
                          <w:t>Graphics</w:t>
                        </w:r>
                        <w:proofErr w:type="spellEnd"/>
                      </w:p>
                      <w:p w14:paraId="5619901A" w14:textId="77777777" w:rsidR="00B94541" w:rsidRPr="00525E22" w:rsidRDefault="00B94541" w:rsidP="00B94541">
                        <w:pPr>
                          <w:pStyle w:val="a7"/>
                          <w:rPr>
                            <w:szCs w:val="24"/>
                          </w:rPr>
                        </w:pPr>
                        <w:proofErr w:type="spellStart"/>
                        <w:r w:rsidRPr="00525E22">
                          <w:rPr>
                            <w:szCs w:val="24"/>
                          </w:rPr>
                          <w:t>Integrated</w:t>
                        </w:r>
                        <w:proofErr w:type="spellEnd"/>
                        <w:r w:rsidRPr="00525E22">
                          <w:rPr>
                            <w:szCs w:val="24"/>
                          </w:rPr>
                          <w:t xml:space="preserve">: Intel® </w:t>
                        </w:r>
                        <w:proofErr w:type="spellStart"/>
                        <w:r w:rsidRPr="00525E22">
                          <w:rPr>
                            <w:szCs w:val="24"/>
                          </w:rPr>
                          <w:t>Graphics</w:t>
                        </w:r>
                        <w:proofErr w:type="spellEnd"/>
                        <w:r w:rsidRPr="00525E22">
                          <w:rPr>
                            <w:szCs w:val="24"/>
                          </w:rPr>
                          <w:t>;</w:t>
                        </w:r>
                      </w:p>
                      <w:p w14:paraId="2DBA088B" w14:textId="77777777" w:rsidR="00B94541" w:rsidRPr="00525E22" w:rsidRDefault="00B94541" w:rsidP="00B94541">
                        <w:pPr>
                          <w:pStyle w:val="a7"/>
                          <w:rPr>
                            <w:i/>
                            <w:iCs/>
                            <w:szCs w:val="24"/>
                          </w:rPr>
                        </w:pPr>
                        <w:proofErr w:type="spellStart"/>
                        <w:r w:rsidRPr="00525E22">
                          <w:rPr>
                            <w:i/>
                            <w:iCs/>
                            <w:szCs w:val="24"/>
                          </w:rPr>
                          <w:t>Memory</w:t>
                        </w:r>
                        <w:proofErr w:type="spellEnd"/>
                      </w:p>
                      <w:p w14:paraId="54E697D5" w14:textId="77777777" w:rsidR="00B94541" w:rsidRPr="00525E22" w:rsidRDefault="00B94541" w:rsidP="00B94541">
                        <w:pPr>
                          <w:pStyle w:val="a7"/>
                          <w:rPr>
                            <w:szCs w:val="24"/>
                          </w:rPr>
                        </w:pPr>
                        <w:r w:rsidRPr="00525E22">
                          <w:rPr>
                            <w:szCs w:val="24"/>
                          </w:rPr>
                          <w:t>32 GB DDR5-5600 MT/s (2 x 16 GB);</w:t>
                        </w:r>
                      </w:p>
                      <w:p w14:paraId="2D5BB054" w14:textId="77777777" w:rsidR="00B94541" w:rsidRPr="00525E22" w:rsidRDefault="00B94541" w:rsidP="00B94541">
                        <w:pPr>
                          <w:pStyle w:val="a7"/>
                          <w:rPr>
                            <w:i/>
                            <w:iCs/>
                            <w:szCs w:val="24"/>
                          </w:rPr>
                        </w:pPr>
                        <w:proofErr w:type="spellStart"/>
                        <w:r w:rsidRPr="00525E22">
                          <w:rPr>
                            <w:i/>
                            <w:iCs/>
                            <w:szCs w:val="24"/>
                          </w:rPr>
                          <w:t>Internal</w:t>
                        </w:r>
                        <w:proofErr w:type="spellEnd"/>
                        <w:r w:rsidRPr="00525E22">
                          <w:rPr>
                            <w:i/>
                            <w:iCs/>
                            <w:szCs w:val="24"/>
                          </w:rPr>
                          <w:t xml:space="preserve"> drive</w:t>
                        </w:r>
                      </w:p>
                      <w:p w14:paraId="31885A36" w14:textId="77777777" w:rsidR="00B94541" w:rsidRPr="00525E22" w:rsidRDefault="00B94541" w:rsidP="00B94541">
                        <w:pPr>
                          <w:pStyle w:val="a7"/>
                          <w:rPr>
                            <w:szCs w:val="24"/>
                          </w:rPr>
                        </w:pPr>
                        <w:r w:rsidRPr="00525E22">
                          <w:rPr>
                            <w:szCs w:val="24"/>
                          </w:rPr>
                          <w:t xml:space="preserve">1 TB </w:t>
                        </w:r>
                        <w:proofErr w:type="spellStart"/>
                        <w:r w:rsidRPr="00525E22">
                          <w:rPr>
                            <w:szCs w:val="24"/>
                          </w:rPr>
                          <w:t>PCIe</w:t>
                        </w:r>
                        <w:proofErr w:type="spellEnd"/>
                        <w:r w:rsidRPr="00525E22">
                          <w:rPr>
                            <w:szCs w:val="24"/>
                          </w:rPr>
                          <w:t xml:space="preserve">® </w:t>
                        </w:r>
                        <w:proofErr w:type="spellStart"/>
                        <w:r w:rsidRPr="00525E22">
                          <w:rPr>
                            <w:szCs w:val="24"/>
                          </w:rPr>
                          <w:t>NVMe</w:t>
                        </w:r>
                        <w:proofErr w:type="spellEnd"/>
                        <w:r w:rsidRPr="00525E22">
                          <w:rPr>
                            <w:szCs w:val="24"/>
                          </w:rPr>
                          <w:t>™ SSD;</w:t>
                        </w:r>
                      </w:p>
                      <w:p w14:paraId="56F99F56" w14:textId="77777777" w:rsidR="00B94541" w:rsidRPr="00525E22" w:rsidRDefault="00B94541" w:rsidP="00B94541">
                        <w:pPr>
                          <w:pStyle w:val="a7"/>
                          <w:rPr>
                            <w:szCs w:val="24"/>
                          </w:rPr>
                        </w:pPr>
                        <w:r w:rsidRPr="00525E22">
                          <w:rPr>
                            <w:szCs w:val="24"/>
                          </w:rPr>
                          <w:t>Display</w:t>
                        </w:r>
                      </w:p>
                      <w:p w14:paraId="4162784A" w14:textId="77777777" w:rsidR="00B94541" w:rsidRPr="00525E22" w:rsidRDefault="00B94541" w:rsidP="00B94541">
                        <w:pPr>
                          <w:pStyle w:val="a7"/>
                          <w:rPr>
                            <w:szCs w:val="24"/>
                          </w:rPr>
                        </w:pPr>
                        <w:r w:rsidRPr="00525E22">
                          <w:rPr>
                            <w:szCs w:val="24"/>
                          </w:rPr>
                          <w:t xml:space="preserve">14" diagonal, WUXGA (1920 x 1200), IPS, </w:t>
                        </w:r>
                        <w:proofErr w:type="spellStart"/>
                        <w:r w:rsidRPr="00525E22">
                          <w:rPr>
                            <w:szCs w:val="24"/>
                          </w:rPr>
                          <w:t>narrow</w:t>
                        </w:r>
                        <w:proofErr w:type="spellEnd"/>
                        <w:r w:rsidRPr="00525E22">
                          <w:rPr>
                            <w:szCs w:val="24"/>
                          </w:rPr>
                          <w:t xml:space="preserve"> </w:t>
                        </w:r>
                        <w:proofErr w:type="spellStart"/>
                        <w:r w:rsidRPr="00525E22">
                          <w:rPr>
                            <w:szCs w:val="24"/>
                          </w:rPr>
                          <w:t>bezel</w:t>
                        </w:r>
                        <w:proofErr w:type="spellEnd"/>
                        <w:r w:rsidRPr="00525E22">
                          <w:rPr>
                            <w:szCs w:val="24"/>
                          </w:rPr>
                          <w:t>, anti-</w:t>
                        </w:r>
                        <w:proofErr w:type="spellStart"/>
                        <w:r w:rsidRPr="00525E22">
                          <w:rPr>
                            <w:szCs w:val="24"/>
                          </w:rPr>
                          <w:t>glare</w:t>
                        </w:r>
                        <w:proofErr w:type="spellEnd"/>
                        <w:r w:rsidRPr="00525E22">
                          <w:rPr>
                            <w:szCs w:val="24"/>
                          </w:rPr>
                          <w:t xml:space="preserve">, 300 </w:t>
                        </w:r>
                        <w:proofErr w:type="spellStart"/>
                        <w:r w:rsidRPr="00525E22">
                          <w:rPr>
                            <w:szCs w:val="24"/>
                          </w:rPr>
                          <w:t>nits</w:t>
                        </w:r>
                        <w:proofErr w:type="spellEnd"/>
                        <w:r w:rsidRPr="00525E22">
                          <w:rPr>
                            <w:szCs w:val="24"/>
                          </w:rPr>
                          <w:t>, 45% NTSC</w:t>
                        </w:r>
                        <w:hyperlink r:id="rId9" w:anchor="disclaimerTabs" w:history="1">
                          <w:r w:rsidRPr="00525E22">
                            <w:rPr>
                              <w:szCs w:val="24"/>
                            </w:rPr>
                            <w:t>;</w:t>
                          </w:r>
                        </w:hyperlink>
                      </w:p>
                      <w:p w14:paraId="79AD84BF" w14:textId="77777777" w:rsidR="00B94541" w:rsidRPr="00525E22" w:rsidRDefault="00B94541" w:rsidP="00B94541">
                        <w:pPr>
                          <w:pStyle w:val="a7"/>
                          <w:rPr>
                            <w:i/>
                            <w:iCs/>
                            <w:szCs w:val="24"/>
                          </w:rPr>
                        </w:pPr>
                        <w:proofErr w:type="spellStart"/>
                        <w:r w:rsidRPr="00525E22">
                          <w:rPr>
                            <w:i/>
                            <w:iCs/>
                            <w:szCs w:val="24"/>
                          </w:rPr>
                          <w:t>External</w:t>
                        </w:r>
                        <w:proofErr w:type="spellEnd"/>
                        <w:r w:rsidRPr="00525E22">
                          <w:rPr>
                            <w:i/>
                            <w:iCs/>
                            <w:szCs w:val="24"/>
                          </w:rPr>
                          <w:t xml:space="preserve"> I/O </w:t>
                        </w:r>
                        <w:proofErr w:type="spellStart"/>
                        <w:r w:rsidRPr="00525E22">
                          <w:rPr>
                            <w:i/>
                            <w:iCs/>
                            <w:szCs w:val="24"/>
                          </w:rPr>
                          <w:t>Ports</w:t>
                        </w:r>
                        <w:proofErr w:type="spellEnd"/>
                      </w:p>
                      <w:p w14:paraId="10CA99BD" w14:textId="77777777" w:rsidR="00B94541" w:rsidRDefault="00B94541" w:rsidP="00B94541">
                        <w:pPr>
                          <w:pStyle w:val="a7"/>
                          <w:rPr>
                            <w:szCs w:val="24"/>
                          </w:rPr>
                        </w:pPr>
                        <w:r w:rsidRPr="00525E22">
                          <w:rPr>
                            <w:szCs w:val="24"/>
                          </w:rPr>
                          <w:t xml:space="preserve">2 USB </w:t>
                        </w:r>
                        <w:proofErr w:type="spellStart"/>
                        <w:r w:rsidRPr="00525E22">
                          <w:rPr>
                            <w:szCs w:val="24"/>
                          </w:rPr>
                          <w:t>Type</w:t>
                        </w:r>
                        <w:proofErr w:type="spellEnd"/>
                        <w:r w:rsidRPr="00525E22">
                          <w:rPr>
                            <w:szCs w:val="24"/>
                          </w:rPr>
                          <w:t xml:space="preserve">-C® 20Gbps </w:t>
                        </w:r>
                        <w:proofErr w:type="spellStart"/>
                        <w:r w:rsidRPr="00525E22">
                          <w:rPr>
                            <w:szCs w:val="24"/>
                          </w:rPr>
                          <w:t>signaling</w:t>
                        </w:r>
                        <w:proofErr w:type="spellEnd"/>
                        <w:r w:rsidRPr="00525E22">
                          <w:rPr>
                            <w:szCs w:val="24"/>
                          </w:rPr>
                          <w:t xml:space="preserve"> rate (USB Power </w:t>
                        </w:r>
                        <w:proofErr w:type="spellStart"/>
                        <w:r w:rsidRPr="00525E22">
                          <w:rPr>
                            <w:szCs w:val="24"/>
                          </w:rPr>
                          <w:t>Delivery</w:t>
                        </w:r>
                        <w:proofErr w:type="spellEnd"/>
                        <w:r w:rsidRPr="00525E22">
                          <w:rPr>
                            <w:szCs w:val="24"/>
                          </w:rPr>
                          <w:t xml:space="preserve">, </w:t>
                        </w:r>
                        <w:proofErr w:type="spellStart"/>
                        <w:r w:rsidRPr="00525E22">
                          <w:rPr>
                            <w:szCs w:val="24"/>
                          </w:rPr>
                          <w:t>DisplayPort</w:t>
                        </w:r>
                        <w:proofErr w:type="spellEnd"/>
                        <w:r w:rsidRPr="00525E22">
                          <w:rPr>
                            <w:szCs w:val="24"/>
                          </w:rPr>
                          <w:t xml:space="preserve">™ 1.4, HP </w:t>
                        </w:r>
                        <w:proofErr w:type="spellStart"/>
                        <w:r w:rsidRPr="00525E22">
                          <w:rPr>
                            <w:szCs w:val="24"/>
                          </w:rPr>
                          <w:t>Sleep</w:t>
                        </w:r>
                        <w:proofErr w:type="spellEnd"/>
                        <w:r w:rsidRPr="00525E22">
                          <w:rPr>
                            <w:szCs w:val="24"/>
                          </w:rPr>
                          <w:t xml:space="preserve"> </w:t>
                        </w:r>
                        <w:proofErr w:type="spellStart"/>
                        <w:r w:rsidRPr="00525E22">
                          <w:rPr>
                            <w:szCs w:val="24"/>
                          </w:rPr>
                          <w:t>and</w:t>
                        </w:r>
                        <w:proofErr w:type="spellEnd"/>
                        <w:r w:rsidRPr="00525E22">
                          <w:rPr>
                            <w:szCs w:val="24"/>
                          </w:rPr>
                          <w:t xml:space="preserve"> </w:t>
                        </w:r>
                        <w:proofErr w:type="spellStart"/>
                        <w:r w:rsidRPr="00525E22">
                          <w:rPr>
                            <w:szCs w:val="24"/>
                          </w:rPr>
                          <w:t>Charge</w:t>
                        </w:r>
                        <w:proofErr w:type="spellEnd"/>
                        <w:r w:rsidRPr="00525E22">
                          <w:rPr>
                            <w:szCs w:val="24"/>
                          </w:rPr>
                          <w:t xml:space="preserve">); 2 USB </w:t>
                        </w:r>
                        <w:proofErr w:type="spellStart"/>
                        <w:r w:rsidRPr="00525E22">
                          <w:rPr>
                            <w:szCs w:val="24"/>
                          </w:rPr>
                          <w:t>Type</w:t>
                        </w:r>
                        <w:proofErr w:type="spellEnd"/>
                        <w:r w:rsidRPr="00525E22">
                          <w:rPr>
                            <w:szCs w:val="24"/>
                          </w:rPr>
                          <w:t xml:space="preserve">-A 5Gbps </w:t>
                        </w:r>
                        <w:proofErr w:type="spellStart"/>
                        <w:r w:rsidRPr="00525E22">
                          <w:rPr>
                            <w:szCs w:val="24"/>
                          </w:rPr>
                          <w:t>signaling</w:t>
                        </w:r>
                        <w:proofErr w:type="spellEnd"/>
                        <w:r w:rsidRPr="00525E22">
                          <w:rPr>
                            <w:szCs w:val="24"/>
                          </w:rPr>
                          <w:t xml:space="preserve"> rate (1 </w:t>
                        </w:r>
                        <w:proofErr w:type="spellStart"/>
                        <w:r w:rsidRPr="00525E22">
                          <w:rPr>
                            <w:szCs w:val="24"/>
                          </w:rPr>
                          <w:t>charging</w:t>
                        </w:r>
                        <w:proofErr w:type="spellEnd"/>
                        <w:r w:rsidRPr="00525E22">
                          <w:rPr>
                            <w:szCs w:val="24"/>
                          </w:rPr>
                          <w:t xml:space="preserve">, 1 </w:t>
                        </w:r>
                        <w:proofErr w:type="spellStart"/>
                        <w:r w:rsidRPr="00525E22">
                          <w:rPr>
                            <w:szCs w:val="24"/>
                          </w:rPr>
                          <w:t>power</w:t>
                        </w:r>
                        <w:proofErr w:type="spellEnd"/>
                        <w:r w:rsidRPr="00525E22">
                          <w:rPr>
                            <w:szCs w:val="24"/>
                          </w:rPr>
                          <w:t xml:space="preserve">); 1 HDMI 2.1; 1 stereo </w:t>
                        </w:r>
                        <w:proofErr w:type="spellStart"/>
                        <w:r w:rsidRPr="00525E22">
                          <w:rPr>
                            <w:szCs w:val="24"/>
                          </w:rPr>
                          <w:t>headphone</w:t>
                        </w:r>
                        <w:proofErr w:type="spellEnd"/>
                        <w:r w:rsidRPr="00525E22">
                          <w:rPr>
                            <w:szCs w:val="24"/>
                          </w:rPr>
                          <w:t>/</w:t>
                        </w:r>
                        <w:proofErr w:type="spellStart"/>
                        <w:r w:rsidRPr="00525E22">
                          <w:rPr>
                            <w:szCs w:val="24"/>
                          </w:rPr>
                          <w:t>microphone</w:t>
                        </w:r>
                        <w:proofErr w:type="spellEnd"/>
                        <w:r w:rsidRPr="00525E22">
                          <w:rPr>
                            <w:szCs w:val="24"/>
                          </w:rPr>
                          <w:t xml:space="preserve"> combo jack; </w:t>
                        </w:r>
                      </w:p>
                      <w:p w14:paraId="47788EFF" w14:textId="77777777" w:rsidR="00B94541" w:rsidRDefault="00B94541" w:rsidP="00B94541">
                        <w:pPr>
                          <w:pStyle w:val="a7"/>
                          <w:rPr>
                            <w:szCs w:val="24"/>
                          </w:rPr>
                        </w:pPr>
                      </w:p>
                      <w:p w14:paraId="7712B456" w14:textId="77777777" w:rsidR="00B94541" w:rsidRPr="00525E22" w:rsidRDefault="00B94541" w:rsidP="00B94541">
                        <w:pPr>
                          <w:pStyle w:val="a7"/>
                          <w:rPr>
                            <w:szCs w:val="24"/>
                          </w:rPr>
                        </w:pPr>
                        <w:r w:rsidRPr="00525E22">
                          <w:rPr>
                            <w:szCs w:val="24"/>
                          </w:rPr>
                          <w:t>1 RJ-45;</w:t>
                        </w:r>
                      </w:p>
                      <w:p w14:paraId="239D3012" w14:textId="77777777" w:rsidR="00B94541" w:rsidRPr="00525E22" w:rsidRDefault="00B94541" w:rsidP="00B94541">
                        <w:pPr>
                          <w:pStyle w:val="a7"/>
                          <w:rPr>
                            <w:szCs w:val="24"/>
                          </w:rPr>
                        </w:pPr>
                        <w:proofErr w:type="spellStart"/>
                        <w:r w:rsidRPr="00525E22">
                          <w:rPr>
                            <w:i/>
                            <w:iCs/>
                            <w:szCs w:val="24"/>
                          </w:rPr>
                          <w:t>Webcam</w:t>
                        </w:r>
                        <w:proofErr w:type="spellEnd"/>
                        <w:r>
                          <w:rPr>
                            <w:i/>
                            <w:iCs/>
                            <w:szCs w:val="24"/>
                          </w:rPr>
                          <w:t xml:space="preserve"> </w:t>
                        </w:r>
                        <w:r w:rsidRPr="00525E22">
                          <w:rPr>
                            <w:szCs w:val="24"/>
                          </w:rPr>
                          <w:t>5 MP IR camera;</w:t>
                        </w:r>
                      </w:p>
                      <w:p w14:paraId="6049DA82" w14:textId="77777777" w:rsidR="00B94541" w:rsidRPr="00525E22" w:rsidRDefault="00B94541" w:rsidP="00B94541">
                        <w:pPr>
                          <w:pStyle w:val="a7"/>
                          <w:rPr>
                            <w:szCs w:val="24"/>
                          </w:rPr>
                        </w:pPr>
                        <w:r w:rsidRPr="00525E22">
                          <w:rPr>
                            <w:i/>
                            <w:iCs/>
                            <w:szCs w:val="24"/>
                          </w:rPr>
                          <w:t>Keyboard</w:t>
                        </w:r>
                        <w:r>
                          <w:rPr>
                            <w:i/>
                            <w:iCs/>
                            <w:szCs w:val="24"/>
                          </w:rPr>
                          <w:t xml:space="preserve"> </w:t>
                        </w:r>
                        <w:proofErr w:type="spellStart"/>
                        <w:r w:rsidRPr="00525E22">
                          <w:rPr>
                            <w:szCs w:val="24"/>
                          </w:rPr>
                          <w:t>Spill-resistant</w:t>
                        </w:r>
                        <w:proofErr w:type="spellEnd"/>
                        <w:r w:rsidRPr="00525E22">
                          <w:rPr>
                            <w:szCs w:val="24"/>
                          </w:rPr>
                          <w:t xml:space="preserve">, </w:t>
                        </w:r>
                        <w:proofErr w:type="spellStart"/>
                        <w:r w:rsidRPr="00525E22">
                          <w:rPr>
                            <w:szCs w:val="24"/>
                          </w:rPr>
                          <w:t>optional</w:t>
                        </w:r>
                        <w:proofErr w:type="spellEnd"/>
                        <w:r w:rsidRPr="00525E22">
                          <w:rPr>
                            <w:szCs w:val="24"/>
                          </w:rPr>
                          <w:t xml:space="preserve"> </w:t>
                        </w:r>
                        <w:proofErr w:type="spellStart"/>
                        <w:r w:rsidRPr="00525E22">
                          <w:rPr>
                            <w:szCs w:val="24"/>
                          </w:rPr>
                          <w:t>backlit</w:t>
                        </w:r>
                        <w:proofErr w:type="spellEnd"/>
                        <w:r w:rsidRPr="00525E22">
                          <w:rPr>
                            <w:szCs w:val="24"/>
                          </w:rPr>
                          <w:t xml:space="preserve"> keyboard </w:t>
                        </w:r>
                        <w:proofErr w:type="spellStart"/>
                        <w:r w:rsidRPr="00525E22">
                          <w:rPr>
                            <w:szCs w:val="24"/>
                          </w:rPr>
                          <w:t>with</w:t>
                        </w:r>
                        <w:proofErr w:type="spellEnd"/>
                        <w:r w:rsidRPr="00525E22">
                          <w:rPr>
                            <w:szCs w:val="24"/>
                          </w:rPr>
                          <w:t xml:space="preserve"> </w:t>
                        </w:r>
                        <w:proofErr w:type="spellStart"/>
                        <w:r w:rsidRPr="00525E22">
                          <w:rPr>
                            <w:szCs w:val="24"/>
                          </w:rPr>
                          <w:t>DuraKeys</w:t>
                        </w:r>
                        <w:proofErr w:type="spellEnd"/>
                        <w:r w:rsidRPr="00525E22">
                          <w:rPr>
                            <w:szCs w:val="24"/>
                          </w:rPr>
                          <w:t>;</w:t>
                        </w:r>
                      </w:p>
                      <w:p w14:paraId="0C50A15E" w14:textId="77777777" w:rsidR="00B94541" w:rsidRPr="00525E22" w:rsidRDefault="00B94541" w:rsidP="00B94541">
                        <w:pPr>
                          <w:pStyle w:val="a7"/>
                          <w:rPr>
                            <w:i/>
                            <w:iCs/>
                            <w:szCs w:val="24"/>
                          </w:rPr>
                        </w:pPr>
                        <w:proofErr w:type="spellStart"/>
                        <w:r w:rsidRPr="00525E22">
                          <w:rPr>
                            <w:i/>
                            <w:iCs/>
                            <w:szCs w:val="24"/>
                          </w:rPr>
                          <w:t>Pointing</w:t>
                        </w:r>
                        <w:proofErr w:type="spellEnd"/>
                        <w:r w:rsidRPr="00525E22">
                          <w:rPr>
                            <w:i/>
                            <w:iCs/>
                            <w:szCs w:val="24"/>
                          </w:rPr>
                          <w:t xml:space="preserve"> </w:t>
                        </w:r>
                        <w:proofErr w:type="spellStart"/>
                        <w:r w:rsidRPr="00525E22">
                          <w:rPr>
                            <w:i/>
                            <w:iCs/>
                            <w:szCs w:val="24"/>
                          </w:rPr>
                          <w:t>device</w:t>
                        </w:r>
                        <w:proofErr w:type="spellEnd"/>
                      </w:p>
                      <w:p w14:paraId="0C4B5B75" w14:textId="77777777" w:rsidR="00B94541" w:rsidRPr="00525E22" w:rsidRDefault="00B94541" w:rsidP="00B94541">
                        <w:pPr>
                          <w:pStyle w:val="a7"/>
                          <w:rPr>
                            <w:szCs w:val="24"/>
                          </w:rPr>
                        </w:pPr>
                        <w:proofErr w:type="spellStart"/>
                        <w:r w:rsidRPr="00525E22">
                          <w:rPr>
                            <w:szCs w:val="24"/>
                          </w:rPr>
                          <w:t>Clickpad</w:t>
                        </w:r>
                        <w:proofErr w:type="spellEnd"/>
                        <w:r w:rsidRPr="00525E22">
                          <w:rPr>
                            <w:szCs w:val="24"/>
                          </w:rPr>
                          <w:t xml:space="preserve"> </w:t>
                        </w:r>
                        <w:proofErr w:type="spellStart"/>
                        <w:r w:rsidRPr="00525E22">
                          <w:rPr>
                            <w:szCs w:val="24"/>
                          </w:rPr>
                          <w:t>with</w:t>
                        </w:r>
                        <w:proofErr w:type="spellEnd"/>
                        <w:r w:rsidRPr="00525E22">
                          <w:rPr>
                            <w:szCs w:val="24"/>
                          </w:rPr>
                          <w:t xml:space="preserve"> </w:t>
                        </w:r>
                        <w:proofErr w:type="spellStart"/>
                        <w:r w:rsidRPr="00525E22">
                          <w:rPr>
                            <w:szCs w:val="24"/>
                          </w:rPr>
                          <w:t>multi-touch</w:t>
                        </w:r>
                        <w:proofErr w:type="spellEnd"/>
                        <w:r w:rsidRPr="00525E22">
                          <w:rPr>
                            <w:szCs w:val="24"/>
                          </w:rPr>
                          <w:t xml:space="preserve"> </w:t>
                        </w:r>
                        <w:proofErr w:type="spellStart"/>
                        <w:r w:rsidRPr="00525E22">
                          <w:rPr>
                            <w:szCs w:val="24"/>
                          </w:rPr>
                          <w:t>gesture</w:t>
                        </w:r>
                        <w:proofErr w:type="spellEnd"/>
                        <w:r w:rsidRPr="00525E22">
                          <w:rPr>
                            <w:szCs w:val="24"/>
                          </w:rPr>
                          <w:t xml:space="preserve"> </w:t>
                        </w:r>
                        <w:proofErr w:type="spellStart"/>
                        <w:r w:rsidRPr="00525E22">
                          <w:rPr>
                            <w:szCs w:val="24"/>
                          </w:rPr>
                          <w:t>support</w:t>
                        </w:r>
                        <w:proofErr w:type="spellEnd"/>
                        <w:r w:rsidRPr="00525E22">
                          <w:rPr>
                            <w:szCs w:val="24"/>
                          </w:rPr>
                          <w:t>;</w:t>
                        </w:r>
                      </w:p>
                      <w:p w14:paraId="420055D8" w14:textId="77777777" w:rsidR="00B94541" w:rsidRPr="00525E22" w:rsidRDefault="00B94541" w:rsidP="00B94541">
                        <w:pPr>
                          <w:pStyle w:val="a7"/>
                          <w:rPr>
                            <w:i/>
                            <w:iCs/>
                            <w:szCs w:val="24"/>
                          </w:rPr>
                        </w:pPr>
                        <w:r w:rsidRPr="00525E22">
                          <w:rPr>
                            <w:i/>
                            <w:iCs/>
                            <w:szCs w:val="24"/>
                          </w:rPr>
                          <w:t xml:space="preserve">Wireless </w:t>
                        </w:r>
                        <w:proofErr w:type="spellStart"/>
                        <w:r w:rsidRPr="00525E22">
                          <w:rPr>
                            <w:i/>
                            <w:iCs/>
                            <w:szCs w:val="24"/>
                          </w:rPr>
                          <w:t>technology</w:t>
                        </w:r>
                        <w:proofErr w:type="spellEnd"/>
                      </w:p>
                      <w:p w14:paraId="21EA1E1B" w14:textId="77777777" w:rsidR="00B94541" w:rsidRPr="00525E22" w:rsidRDefault="00B94541" w:rsidP="00B94541">
                        <w:pPr>
                          <w:pStyle w:val="a7"/>
                          <w:rPr>
                            <w:szCs w:val="24"/>
                          </w:rPr>
                        </w:pPr>
                        <w:r w:rsidRPr="00525E22">
                          <w:rPr>
                            <w:szCs w:val="24"/>
                          </w:rPr>
                          <w:t xml:space="preserve">Intel® </w:t>
                        </w:r>
                        <w:proofErr w:type="spellStart"/>
                        <w:r w:rsidRPr="00525E22">
                          <w:rPr>
                            <w:szCs w:val="24"/>
                          </w:rPr>
                          <w:t>Wi</w:t>
                        </w:r>
                        <w:proofErr w:type="spellEnd"/>
                        <w:r w:rsidRPr="00525E22">
                          <w:rPr>
                            <w:szCs w:val="24"/>
                          </w:rPr>
                          <w:t xml:space="preserve">-Fi 6E AX211 (2x2) </w:t>
                        </w:r>
                        <w:proofErr w:type="spellStart"/>
                        <w:r w:rsidRPr="00525E22">
                          <w:rPr>
                            <w:szCs w:val="24"/>
                          </w:rPr>
                          <w:t>and</w:t>
                        </w:r>
                        <w:proofErr w:type="spellEnd"/>
                        <w:r w:rsidRPr="00525E22">
                          <w:rPr>
                            <w:szCs w:val="24"/>
                          </w:rPr>
                          <w:t xml:space="preserve"> Bluetooth® 5.3 wireless card (</w:t>
                        </w:r>
                        <w:proofErr w:type="spellStart"/>
                        <w:r w:rsidRPr="00525E22">
                          <w:rPr>
                            <w:szCs w:val="24"/>
                          </w:rPr>
                          <w:t>supporting</w:t>
                        </w:r>
                        <w:proofErr w:type="spellEnd"/>
                        <w:r w:rsidRPr="00525E22">
                          <w:rPr>
                            <w:szCs w:val="24"/>
                          </w:rPr>
                          <w:t xml:space="preserve"> </w:t>
                        </w:r>
                        <w:proofErr w:type="spellStart"/>
                        <w:r w:rsidRPr="00525E22">
                          <w:rPr>
                            <w:szCs w:val="24"/>
                          </w:rPr>
                          <w:t>gigabit</w:t>
                        </w:r>
                        <w:proofErr w:type="spellEnd"/>
                        <w:r w:rsidRPr="00525E22">
                          <w:rPr>
                            <w:szCs w:val="24"/>
                          </w:rPr>
                          <w:t xml:space="preserve"> data rate);</w:t>
                        </w:r>
                      </w:p>
                      <w:p w14:paraId="2D91B518" w14:textId="77777777" w:rsidR="00B94541" w:rsidRPr="00525E22" w:rsidRDefault="00B94541" w:rsidP="00B94541">
                        <w:pPr>
                          <w:pStyle w:val="a7"/>
                          <w:rPr>
                            <w:i/>
                            <w:iCs/>
                            <w:szCs w:val="24"/>
                          </w:rPr>
                        </w:pPr>
                        <w:proofErr w:type="spellStart"/>
                        <w:r w:rsidRPr="00525E22">
                          <w:rPr>
                            <w:i/>
                            <w:iCs/>
                            <w:szCs w:val="24"/>
                          </w:rPr>
                          <w:t>Network</w:t>
                        </w:r>
                        <w:proofErr w:type="spellEnd"/>
                        <w:r w:rsidRPr="00525E22">
                          <w:rPr>
                            <w:i/>
                            <w:iCs/>
                            <w:szCs w:val="24"/>
                          </w:rPr>
                          <w:t xml:space="preserve"> </w:t>
                        </w:r>
                        <w:proofErr w:type="spellStart"/>
                        <w:r w:rsidRPr="00525E22">
                          <w:rPr>
                            <w:i/>
                            <w:iCs/>
                            <w:szCs w:val="24"/>
                          </w:rPr>
                          <w:t>interface</w:t>
                        </w:r>
                        <w:proofErr w:type="spellEnd"/>
                      </w:p>
                      <w:p w14:paraId="49DD37E7" w14:textId="77777777" w:rsidR="00B94541" w:rsidRPr="00525E22" w:rsidRDefault="00B94541" w:rsidP="00B94541">
                        <w:pPr>
                          <w:pStyle w:val="a7"/>
                          <w:rPr>
                            <w:szCs w:val="24"/>
                          </w:rPr>
                        </w:pPr>
                        <w:proofErr w:type="spellStart"/>
                        <w:r w:rsidRPr="00525E22">
                          <w:rPr>
                            <w:szCs w:val="24"/>
                          </w:rPr>
                          <w:t>Realtek</w:t>
                        </w:r>
                        <w:proofErr w:type="spellEnd"/>
                        <w:r w:rsidRPr="00525E22">
                          <w:rPr>
                            <w:szCs w:val="24"/>
                          </w:rPr>
                          <w:t xml:space="preserve"> RTL8111HSH </w:t>
                        </w:r>
                        <w:proofErr w:type="spellStart"/>
                        <w:r w:rsidRPr="00525E22">
                          <w:rPr>
                            <w:szCs w:val="24"/>
                          </w:rPr>
                          <w:t>GbE</w:t>
                        </w:r>
                        <w:proofErr w:type="spellEnd"/>
                        <w:r w:rsidRPr="00525E22">
                          <w:rPr>
                            <w:szCs w:val="24"/>
                          </w:rPr>
                          <w:t>;</w:t>
                        </w:r>
                      </w:p>
                      <w:p w14:paraId="46B67F1F" w14:textId="77777777" w:rsidR="00B94541" w:rsidRPr="00525E22" w:rsidRDefault="00B94541" w:rsidP="00B94541">
                        <w:pPr>
                          <w:pStyle w:val="a7"/>
                          <w:rPr>
                            <w:i/>
                            <w:iCs/>
                            <w:szCs w:val="24"/>
                          </w:rPr>
                        </w:pPr>
                        <w:proofErr w:type="spellStart"/>
                        <w:r w:rsidRPr="00525E22">
                          <w:rPr>
                            <w:i/>
                            <w:iCs/>
                            <w:szCs w:val="24"/>
                          </w:rPr>
                          <w:t>Battery</w:t>
                        </w:r>
                        <w:proofErr w:type="spellEnd"/>
                      </w:p>
                      <w:p w14:paraId="623798CF" w14:textId="77777777" w:rsidR="00B94541" w:rsidRPr="00525E22" w:rsidRDefault="00B94541" w:rsidP="00B94541">
                        <w:pPr>
                          <w:pStyle w:val="a7"/>
                          <w:rPr>
                            <w:szCs w:val="24"/>
                          </w:rPr>
                        </w:pPr>
                        <w:r w:rsidRPr="00525E22">
                          <w:rPr>
                            <w:szCs w:val="24"/>
                          </w:rPr>
                          <w:t xml:space="preserve">HP </w:t>
                        </w:r>
                        <w:proofErr w:type="spellStart"/>
                        <w:r w:rsidRPr="00525E22">
                          <w:rPr>
                            <w:szCs w:val="24"/>
                          </w:rPr>
                          <w:t>Long</w:t>
                        </w:r>
                        <w:proofErr w:type="spellEnd"/>
                        <w:r w:rsidRPr="00525E22">
                          <w:rPr>
                            <w:szCs w:val="24"/>
                          </w:rPr>
                          <w:t xml:space="preserve"> Life 3-cell, 56 Wh Li-ion;</w:t>
                        </w:r>
                      </w:p>
                      <w:p w14:paraId="09EE2128" w14:textId="77777777" w:rsidR="00B94541" w:rsidRPr="00525E22" w:rsidRDefault="00B94541" w:rsidP="00B94541">
                        <w:pPr>
                          <w:pStyle w:val="a7"/>
                          <w:rPr>
                            <w:i/>
                            <w:iCs/>
                            <w:szCs w:val="24"/>
                          </w:rPr>
                        </w:pPr>
                        <w:proofErr w:type="spellStart"/>
                        <w:r w:rsidRPr="00525E22">
                          <w:rPr>
                            <w:i/>
                            <w:iCs/>
                            <w:szCs w:val="24"/>
                          </w:rPr>
                          <w:t>Operating</w:t>
                        </w:r>
                        <w:proofErr w:type="spellEnd"/>
                        <w:r w:rsidRPr="00525E22">
                          <w:rPr>
                            <w:i/>
                            <w:iCs/>
                            <w:szCs w:val="24"/>
                          </w:rPr>
                          <w:t xml:space="preserve"> </w:t>
                        </w:r>
                        <w:proofErr w:type="spellStart"/>
                        <w:r w:rsidRPr="00525E22">
                          <w:rPr>
                            <w:i/>
                            <w:iCs/>
                            <w:szCs w:val="24"/>
                          </w:rPr>
                          <w:t>system</w:t>
                        </w:r>
                        <w:proofErr w:type="spellEnd"/>
                      </w:p>
                      <w:p w14:paraId="0F7ABAD9" w14:textId="77777777" w:rsidR="00B94541" w:rsidRPr="00525E22" w:rsidRDefault="00B94541" w:rsidP="00B94541">
                        <w:pPr>
                          <w:pStyle w:val="a7"/>
                          <w:rPr>
                            <w:szCs w:val="24"/>
                          </w:rPr>
                        </w:pPr>
                        <w:r w:rsidRPr="00525E22">
                          <w:rPr>
                            <w:szCs w:val="24"/>
                          </w:rPr>
                          <w:t>Windows 11 Pro;</w:t>
                        </w:r>
                      </w:p>
                      <w:p w14:paraId="725EDCF6" w14:textId="77777777" w:rsidR="00B94541" w:rsidRPr="00525E22" w:rsidRDefault="00B94541" w:rsidP="00B94541">
                        <w:pPr>
                          <w:pStyle w:val="a7"/>
                          <w:rPr>
                            <w:color w:val="000000"/>
                            <w:szCs w:val="24"/>
                          </w:rPr>
                        </w:pPr>
                        <w:proofErr w:type="spellStart"/>
                        <w:r w:rsidRPr="00525E22">
                          <w:rPr>
                            <w:szCs w:val="24"/>
                          </w:rPr>
                          <w:t>Garantie</w:t>
                        </w:r>
                        <w:proofErr w:type="spellEnd"/>
                        <w:r w:rsidRPr="00525E22">
                          <w:rPr>
                            <w:szCs w:val="24"/>
                          </w:rPr>
                          <w:t xml:space="preserve"> – 36 luni.</w:t>
                        </w:r>
                      </w:p>
                    </w:tc>
                  </w:tr>
                  <w:tr w:rsidR="00B94541" w:rsidRPr="00525E22" w14:paraId="345AB601" w14:textId="77777777" w:rsidTr="00B94541">
                    <w:trPr>
                      <w:trHeight w:val="1261"/>
                      <w:jc w:val="right"/>
                    </w:trPr>
                    <w:tc>
                      <w:tcPr>
                        <w:tcW w:w="993" w:type="dxa"/>
                        <w:tcBorders>
                          <w:left w:val="single" w:sz="4" w:space="0" w:color="000000"/>
                          <w:bottom w:val="single" w:sz="4" w:space="0" w:color="000000"/>
                          <w:right w:val="single" w:sz="4" w:space="0" w:color="000000"/>
                        </w:tcBorders>
                      </w:tcPr>
                      <w:p w14:paraId="486EC981" w14:textId="77777777" w:rsidR="00B94541" w:rsidRPr="00525E22" w:rsidRDefault="00B94541" w:rsidP="00B94541">
                        <w:pPr>
                          <w:widowControl w:val="0"/>
                          <w:jc w:val="center"/>
                        </w:pPr>
                        <w:r w:rsidRPr="00525E22">
                          <w:t>1.2</w:t>
                        </w:r>
                      </w:p>
                    </w:tc>
                    <w:tc>
                      <w:tcPr>
                        <w:tcW w:w="1276" w:type="dxa"/>
                        <w:tcBorders>
                          <w:left w:val="single" w:sz="4" w:space="0" w:color="000000"/>
                          <w:bottom w:val="single" w:sz="4" w:space="0" w:color="000000"/>
                          <w:right w:val="single" w:sz="4" w:space="0" w:color="000000"/>
                        </w:tcBorders>
                      </w:tcPr>
                      <w:p w14:paraId="5D3526F7" w14:textId="77777777" w:rsidR="00B94541" w:rsidRPr="00525E22" w:rsidRDefault="00B94541" w:rsidP="00B94541">
                        <w:pPr>
                          <w:pStyle w:val="1"/>
                          <w:numPr>
                            <w:ilvl w:val="0"/>
                            <w:numId w:val="0"/>
                          </w:numPr>
                          <w:shd w:val="clear" w:color="auto" w:fill="FFFFFF"/>
                          <w:snapToGrid w:val="0"/>
                          <w:spacing w:after="300"/>
                          <w:ind w:left="638" w:hanging="360"/>
                          <w:jc w:val="left"/>
                        </w:pPr>
                        <w:r w:rsidRPr="00525E22">
                          <w:rPr>
                            <w:b w:val="0"/>
                            <w:bCs/>
                          </w:rPr>
                          <w:t>Monitor</w:t>
                        </w:r>
                      </w:p>
                    </w:tc>
                    <w:tc>
                      <w:tcPr>
                        <w:tcW w:w="959" w:type="dxa"/>
                        <w:tcBorders>
                          <w:left w:val="single" w:sz="4" w:space="0" w:color="000000"/>
                          <w:bottom w:val="single" w:sz="4" w:space="0" w:color="000000"/>
                          <w:right w:val="single" w:sz="4" w:space="0" w:color="000000"/>
                        </w:tcBorders>
                      </w:tcPr>
                      <w:p w14:paraId="5B24A80C" w14:textId="77777777" w:rsidR="00B94541" w:rsidRPr="00525E22" w:rsidRDefault="00B94541" w:rsidP="00B94541">
                        <w:pPr>
                          <w:widowControl w:val="0"/>
                          <w:jc w:val="center"/>
                        </w:pPr>
                        <w:r w:rsidRPr="00525E22">
                          <w:t>buc.</w:t>
                        </w:r>
                      </w:p>
                    </w:tc>
                    <w:tc>
                      <w:tcPr>
                        <w:tcW w:w="850" w:type="dxa"/>
                        <w:tcBorders>
                          <w:left w:val="single" w:sz="4" w:space="0" w:color="000000"/>
                          <w:bottom w:val="single" w:sz="4" w:space="0" w:color="000000"/>
                          <w:right w:val="single" w:sz="4" w:space="0" w:color="000000"/>
                        </w:tcBorders>
                      </w:tcPr>
                      <w:p w14:paraId="284FB7CA" w14:textId="77777777" w:rsidR="00B94541" w:rsidRPr="00525E22" w:rsidRDefault="00B94541" w:rsidP="00B94541">
                        <w:pPr>
                          <w:widowControl w:val="0"/>
                          <w:tabs>
                            <w:tab w:val="center" w:pos="327"/>
                          </w:tabs>
                        </w:pPr>
                        <w:r w:rsidRPr="00525E22">
                          <w:t>1</w:t>
                        </w:r>
                      </w:p>
                    </w:tc>
                    <w:tc>
                      <w:tcPr>
                        <w:tcW w:w="4297" w:type="dxa"/>
                        <w:tcBorders>
                          <w:left w:val="single" w:sz="4" w:space="0" w:color="000000"/>
                          <w:bottom w:val="single" w:sz="4" w:space="0" w:color="000000"/>
                          <w:right w:val="single" w:sz="4" w:space="0" w:color="000000"/>
                        </w:tcBorders>
                      </w:tcPr>
                      <w:p w14:paraId="154A9BA6" w14:textId="77777777" w:rsidR="00B94541" w:rsidRPr="00525E22" w:rsidRDefault="00B94541" w:rsidP="00B94541">
                        <w:pPr>
                          <w:pStyle w:val="1"/>
                          <w:shd w:val="clear" w:color="auto" w:fill="FFFFFF"/>
                          <w:snapToGrid w:val="0"/>
                          <w:ind w:firstLine="0"/>
                          <w:rPr>
                            <w:b w:val="0"/>
                            <w:bCs/>
                          </w:rPr>
                        </w:pPr>
                        <w:r w:rsidRPr="00525E22">
                          <w:rPr>
                            <w:b w:val="0"/>
                            <w:bCs/>
                          </w:rPr>
                          <w:t xml:space="preserve">Monitor Dell </w:t>
                        </w:r>
                        <w:proofErr w:type="spellStart"/>
                        <w:r w:rsidRPr="00525E22">
                          <w:rPr>
                            <w:b w:val="0"/>
                            <w:bCs/>
                          </w:rPr>
                          <w:t>UltraSharp</w:t>
                        </w:r>
                        <w:proofErr w:type="spellEnd"/>
                        <w:r w:rsidRPr="00525E22">
                          <w:rPr>
                            <w:b w:val="0"/>
                            <w:bCs/>
                          </w:rPr>
                          <w:t xml:space="preserve"> U3223QE </w:t>
                        </w:r>
                        <w:proofErr w:type="spellStart"/>
                        <w:r w:rsidRPr="00525E22">
                          <w:rPr>
                            <w:b w:val="0"/>
                            <w:bCs/>
                          </w:rPr>
                          <w:t>sau</w:t>
                        </w:r>
                        <w:proofErr w:type="spellEnd"/>
                        <w:r w:rsidRPr="00525E22">
                          <w:rPr>
                            <w:b w:val="0"/>
                            <w:bCs/>
                          </w:rPr>
                          <w:t xml:space="preserve"> analogic</w:t>
                        </w:r>
                      </w:p>
                      <w:p w14:paraId="6A41EBEB" w14:textId="77777777" w:rsidR="00B94541" w:rsidRPr="00525E22" w:rsidRDefault="00B94541" w:rsidP="00B94541">
                        <w:pPr>
                          <w:shd w:val="clear" w:color="auto" w:fill="FFFFFF"/>
                          <w:snapToGrid w:val="0"/>
                          <w:rPr>
                            <w:i/>
                            <w:iCs/>
                          </w:rPr>
                        </w:pPr>
                        <w:r w:rsidRPr="00525E22">
                          <w:rPr>
                            <w:i/>
                            <w:iCs/>
                          </w:rPr>
                          <w:t>Display Type</w:t>
                        </w:r>
                      </w:p>
                      <w:p w14:paraId="7E04948C" w14:textId="77777777" w:rsidR="00B94541" w:rsidRPr="00525E22" w:rsidRDefault="00B94541" w:rsidP="00B94541">
                        <w:r w:rsidRPr="00525E22">
                          <w:t>LED-backlit LCD monitor / TFT active matrix;</w:t>
                        </w:r>
                      </w:p>
                      <w:p w14:paraId="10C3BA92" w14:textId="77777777" w:rsidR="00B94541" w:rsidRPr="00525E22" w:rsidRDefault="00B94541" w:rsidP="00B94541">
                        <w:r w:rsidRPr="00525E22">
                          <w:rPr>
                            <w:i/>
                            <w:iCs/>
                          </w:rPr>
                          <w:t xml:space="preserve">Diagonal Size </w:t>
                        </w:r>
                        <w:r w:rsidRPr="00525E22">
                          <w:t>31.5" ;</w:t>
                        </w:r>
                      </w:p>
                      <w:p w14:paraId="3FD92252" w14:textId="77777777" w:rsidR="00B94541" w:rsidRPr="00525E22" w:rsidRDefault="00B94541" w:rsidP="00B94541">
                        <w:pPr>
                          <w:rPr>
                            <w:i/>
                            <w:iCs/>
                          </w:rPr>
                        </w:pPr>
                        <w:r w:rsidRPr="00525E22">
                          <w:rPr>
                            <w:i/>
                            <w:iCs/>
                          </w:rPr>
                          <w:t>Built-in Devices</w:t>
                        </w:r>
                      </w:p>
                      <w:p w14:paraId="08066EDF" w14:textId="77777777" w:rsidR="00B94541" w:rsidRPr="00525E22" w:rsidRDefault="00B94541" w:rsidP="00B94541">
                        <w:r w:rsidRPr="00525E22">
                          <w:t>USB 3.2 Gen 2/USB-C hub ;</w:t>
                        </w:r>
                      </w:p>
                      <w:p w14:paraId="79D814A2" w14:textId="77777777" w:rsidR="00B94541" w:rsidRPr="00525E22" w:rsidRDefault="00B94541" w:rsidP="00B94541">
                        <w:pPr>
                          <w:rPr>
                            <w:i/>
                            <w:iCs/>
                          </w:rPr>
                        </w:pPr>
                        <w:r w:rsidRPr="00525E22">
                          <w:rPr>
                            <w:i/>
                            <w:iCs/>
                          </w:rPr>
                          <w:lastRenderedPageBreak/>
                          <w:t>USB Power Delivery</w:t>
                        </w:r>
                      </w:p>
                      <w:p w14:paraId="719C90D2" w14:textId="77777777" w:rsidR="00B94541" w:rsidRPr="00525E22" w:rsidRDefault="00B94541" w:rsidP="00B94541">
                        <w:r w:rsidRPr="00525E22">
                          <w:t>90 Watt;</w:t>
                        </w:r>
                      </w:p>
                      <w:p w14:paraId="1E6CBFCD" w14:textId="77777777" w:rsidR="00B94541" w:rsidRPr="00525E22" w:rsidRDefault="00B94541" w:rsidP="00B94541">
                        <w:pPr>
                          <w:rPr>
                            <w:i/>
                            <w:iCs/>
                          </w:rPr>
                        </w:pPr>
                        <w:r w:rsidRPr="00525E22">
                          <w:rPr>
                            <w:i/>
                            <w:iCs/>
                          </w:rPr>
                          <w:t>Panel Type</w:t>
                        </w:r>
                      </w:p>
                      <w:p w14:paraId="4D06EA86" w14:textId="77777777" w:rsidR="00B94541" w:rsidRPr="00525E22" w:rsidRDefault="00B94541" w:rsidP="00B94541">
                        <w:r w:rsidRPr="00525E22">
                          <w:t>IPS Black Technology ;</w:t>
                        </w:r>
                      </w:p>
                      <w:p w14:paraId="1D5FE25C" w14:textId="77777777" w:rsidR="00B94541" w:rsidRPr="00525E22" w:rsidRDefault="00B94541" w:rsidP="00B94541">
                        <w:pPr>
                          <w:rPr>
                            <w:i/>
                            <w:iCs/>
                          </w:rPr>
                        </w:pPr>
                        <w:r w:rsidRPr="00525E22">
                          <w:rPr>
                            <w:i/>
                            <w:iCs/>
                          </w:rPr>
                          <w:t>Aspect Ratio</w:t>
                        </w:r>
                      </w:p>
                      <w:p w14:paraId="027BA86F" w14:textId="77777777" w:rsidR="00B94541" w:rsidRPr="00525E22" w:rsidRDefault="00B94541" w:rsidP="00B94541">
                        <w:r w:rsidRPr="00525E22">
                          <w:t>16:9 ;</w:t>
                        </w:r>
                      </w:p>
                      <w:p w14:paraId="5CF968F6" w14:textId="77777777" w:rsidR="00B94541" w:rsidRPr="00525E22" w:rsidRDefault="00B94541" w:rsidP="00B94541">
                        <w:r w:rsidRPr="00525E22">
                          <w:t>Native Resolution</w:t>
                        </w:r>
                      </w:p>
                      <w:p w14:paraId="673C9FE0" w14:textId="77777777" w:rsidR="00B94541" w:rsidRPr="00525E22" w:rsidRDefault="00B94541" w:rsidP="00B94541">
                        <w:r w:rsidRPr="00525E22">
                          <w:t>4K 3840 x 2160 at 60 Hz ;</w:t>
                        </w:r>
                      </w:p>
                      <w:p w14:paraId="1BCE448C" w14:textId="77777777" w:rsidR="00B94541" w:rsidRPr="00525E22" w:rsidRDefault="00B94541" w:rsidP="00B94541">
                        <w:r w:rsidRPr="00525E22">
                          <w:rPr>
                            <w:i/>
                            <w:iCs/>
                          </w:rPr>
                          <w:t xml:space="preserve">Pixel Pitch </w:t>
                        </w:r>
                        <w:r w:rsidRPr="00525E22">
                          <w:t>0.18159 mm ;</w:t>
                        </w:r>
                      </w:p>
                      <w:p w14:paraId="53285F1D" w14:textId="77777777" w:rsidR="00B94541" w:rsidRPr="00525E22" w:rsidRDefault="00B94541" w:rsidP="00B94541">
                        <w:r w:rsidRPr="00525E22">
                          <w:rPr>
                            <w:i/>
                            <w:iCs/>
                          </w:rPr>
                          <w:t xml:space="preserve">Pixel Per Inch </w:t>
                        </w:r>
                        <w:r w:rsidRPr="00525E22">
                          <w:t>137.68 ;</w:t>
                        </w:r>
                      </w:p>
                      <w:p w14:paraId="4ED5B479" w14:textId="77777777" w:rsidR="00B94541" w:rsidRPr="00525E22" w:rsidRDefault="00B94541" w:rsidP="00B94541">
                        <w:r w:rsidRPr="00525E22">
                          <w:rPr>
                            <w:i/>
                            <w:iCs/>
                          </w:rPr>
                          <w:t xml:space="preserve">Brightness </w:t>
                        </w:r>
                        <w:r w:rsidRPr="00525E22">
                          <w:t>400 cd/m² ;</w:t>
                        </w:r>
                      </w:p>
                      <w:p w14:paraId="77797718" w14:textId="77777777" w:rsidR="00B94541" w:rsidRPr="00525E22" w:rsidRDefault="00B94541" w:rsidP="00B94541">
                        <w:r w:rsidRPr="00525E22">
                          <w:rPr>
                            <w:i/>
                            <w:iCs/>
                          </w:rPr>
                          <w:t>Contrast Ratio</w:t>
                        </w:r>
                        <w:r w:rsidRPr="00525E22">
                          <w:t>2000:1 / 2000:1 (dynamic) ;</w:t>
                        </w:r>
                      </w:p>
                      <w:p w14:paraId="09DADE91" w14:textId="77777777" w:rsidR="00B94541" w:rsidRPr="00525E22" w:rsidRDefault="00B94541" w:rsidP="00B94541">
                        <w:r w:rsidRPr="00525E22">
                          <w:rPr>
                            <w:i/>
                            <w:iCs/>
                          </w:rPr>
                          <w:t xml:space="preserve">Color Support </w:t>
                        </w:r>
                        <w:r w:rsidRPr="00525E22">
                          <w:t>1.07 billion colors;</w:t>
                        </w:r>
                      </w:p>
                      <w:p w14:paraId="2C99041E" w14:textId="77777777" w:rsidR="00B94541" w:rsidRPr="00525E22" w:rsidRDefault="00B94541" w:rsidP="00B94541">
                        <w:r w:rsidRPr="00525E22">
                          <w:rPr>
                            <w:i/>
                            <w:iCs/>
                          </w:rPr>
                          <w:t xml:space="preserve">Color Gamut </w:t>
                        </w:r>
                        <w:r w:rsidRPr="00525E22">
                          <w:t>100% Rec 709, 100% sRGB, 98% DCI-P3 ;</w:t>
                        </w:r>
                      </w:p>
                      <w:p w14:paraId="053FC985" w14:textId="77777777" w:rsidR="00B94541" w:rsidRPr="00525E22" w:rsidRDefault="00B94541" w:rsidP="00B94541">
                        <w:r w:rsidRPr="00525E22">
                          <w:rPr>
                            <w:i/>
                            <w:iCs/>
                          </w:rPr>
                          <w:t xml:space="preserve">Response Time </w:t>
                        </w:r>
                        <w:r w:rsidRPr="00525E22">
                          <w:t>8 ms (gray-to-gray normal); 5 ms (gray-to-gray fast) ;</w:t>
                        </w:r>
                      </w:p>
                      <w:p w14:paraId="7B22A5E4" w14:textId="77777777" w:rsidR="00B94541" w:rsidRPr="00525E22" w:rsidRDefault="00B94541" w:rsidP="00B94541">
                        <w:pPr>
                          <w:shd w:val="clear" w:color="auto" w:fill="FFFFFF"/>
                          <w:snapToGrid w:val="0"/>
                        </w:pPr>
                        <w:r w:rsidRPr="00525E22">
                          <w:rPr>
                            <w:i/>
                            <w:iCs/>
                          </w:rPr>
                          <w:t xml:space="preserve">Horizontal Viewing Angle </w:t>
                        </w:r>
                        <w:r w:rsidRPr="00525E22">
                          <w:t>178° ;</w:t>
                        </w:r>
                      </w:p>
                      <w:p w14:paraId="7B430CF7" w14:textId="77777777" w:rsidR="00B94541" w:rsidRPr="00525E22" w:rsidRDefault="00B94541" w:rsidP="00B94541">
                        <w:r w:rsidRPr="00525E22">
                          <w:rPr>
                            <w:i/>
                            <w:iCs/>
                          </w:rPr>
                          <w:t xml:space="preserve">Vertical Viewing Angle </w:t>
                        </w:r>
                        <w:r w:rsidRPr="00525E22">
                          <w:t>178° ;</w:t>
                        </w:r>
                      </w:p>
                      <w:p w14:paraId="56556AB9" w14:textId="77777777" w:rsidR="00B94541" w:rsidRPr="00525E22" w:rsidRDefault="00B94541" w:rsidP="00B94541">
                        <w:r w:rsidRPr="00525E22">
                          <w:rPr>
                            <w:i/>
                            <w:iCs/>
                          </w:rPr>
                          <w:t xml:space="preserve">Features </w:t>
                        </w:r>
                        <w:r w:rsidRPr="00525E22">
                          <w:t>Security lock slot (cable lock sold separately), VESA interface support, anti-theft protection, halogen free ;</w:t>
                        </w:r>
                      </w:p>
                      <w:p w14:paraId="25EC12F3" w14:textId="77777777" w:rsidR="00B94541" w:rsidRPr="00525E22" w:rsidRDefault="00B94541" w:rsidP="00B94541">
                        <w:r w:rsidRPr="00525E22">
                          <w:rPr>
                            <w:i/>
                            <w:iCs/>
                          </w:rPr>
                          <w:t xml:space="preserve">Screen Coating </w:t>
                        </w:r>
                        <w:r w:rsidRPr="00525E22">
                          <w:t>Anti-glare, 3H Hard Coating ;</w:t>
                        </w:r>
                      </w:p>
                      <w:p w14:paraId="6C9FC2A6" w14:textId="77777777" w:rsidR="00B94541" w:rsidRPr="00525E22" w:rsidRDefault="00B94541" w:rsidP="00B94541">
                        <w:pPr>
                          <w:rPr>
                            <w:i/>
                            <w:iCs/>
                          </w:rPr>
                        </w:pPr>
                        <w:r w:rsidRPr="00525E22">
                          <w:rPr>
                            <w:i/>
                            <w:iCs/>
                          </w:rPr>
                          <w:t>Interfaces</w:t>
                        </w:r>
                      </w:p>
                      <w:p w14:paraId="47FB5A5B" w14:textId="77777777" w:rsidR="00B94541" w:rsidRPr="00525E22" w:rsidRDefault="00B94541" w:rsidP="00B94541">
                        <w:pPr>
                          <w:pStyle w:val="a7"/>
                          <w:numPr>
                            <w:ilvl w:val="0"/>
                            <w:numId w:val="32"/>
                          </w:numPr>
                          <w:tabs>
                            <w:tab w:val="left" w:pos="709"/>
                          </w:tabs>
                          <w:suppressAutoHyphens/>
                          <w:spacing w:line="276" w:lineRule="auto"/>
                          <w:rPr>
                            <w:szCs w:val="24"/>
                          </w:rPr>
                        </w:pPr>
                        <w:r w:rsidRPr="00525E22">
                          <w:rPr>
                            <w:szCs w:val="24"/>
                          </w:rPr>
                          <w:t>HDMI (HDCP 2.2);</w:t>
                        </w:r>
                      </w:p>
                      <w:p w14:paraId="10C63F3C" w14:textId="77777777" w:rsidR="00B94541" w:rsidRPr="00525E22" w:rsidRDefault="00B94541" w:rsidP="00B94541">
                        <w:pPr>
                          <w:pStyle w:val="a7"/>
                          <w:numPr>
                            <w:ilvl w:val="0"/>
                            <w:numId w:val="32"/>
                          </w:numPr>
                          <w:tabs>
                            <w:tab w:val="left" w:pos="709"/>
                          </w:tabs>
                          <w:suppressAutoHyphens/>
                          <w:spacing w:line="276" w:lineRule="auto"/>
                          <w:rPr>
                            <w:szCs w:val="24"/>
                          </w:rPr>
                        </w:pPr>
                        <w:proofErr w:type="spellStart"/>
                        <w:r w:rsidRPr="00525E22">
                          <w:rPr>
                            <w:szCs w:val="24"/>
                          </w:rPr>
                          <w:t>DisplayPort</w:t>
                        </w:r>
                        <w:proofErr w:type="spellEnd"/>
                        <w:r w:rsidRPr="00525E22">
                          <w:rPr>
                            <w:szCs w:val="24"/>
                          </w:rPr>
                          <w:t xml:space="preserve"> 1.4;</w:t>
                        </w:r>
                      </w:p>
                      <w:p w14:paraId="2074A309" w14:textId="77777777" w:rsidR="00B94541" w:rsidRDefault="00B94541" w:rsidP="00B94541">
                        <w:pPr>
                          <w:pStyle w:val="a7"/>
                          <w:numPr>
                            <w:ilvl w:val="0"/>
                            <w:numId w:val="32"/>
                          </w:numPr>
                          <w:tabs>
                            <w:tab w:val="left" w:pos="709"/>
                          </w:tabs>
                          <w:suppressAutoHyphens/>
                          <w:spacing w:line="276" w:lineRule="auto"/>
                          <w:rPr>
                            <w:szCs w:val="24"/>
                          </w:rPr>
                        </w:pPr>
                        <w:proofErr w:type="spellStart"/>
                        <w:r w:rsidRPr="00525E22">
                          <w:rPr>
                            <w:szCs w:val="24"/>
                          </w:rPr>
                          <w:t>DisplayPort</w:t>
                        </w:r>
                        <w:proofErr w:type="spellEnd"/>
                        <w:r w:rsidRPr="00525E22">
                          <w:rPr>
                            <w:szCs w:val="24"/>
                          </w:rPr>
                          <w:t xml:space="preserve"> output;</w:t>
                        </w:r>
                      </w:p>
                      <w:p w14:paraId="359F59A0" w14:textId="77777777" w:rsidR="00B94541" w:rsidRDefault="00B94541" w:rsidP="00B94541">
                        <w:pPr>
                          <w:pStyle w:val="a7"/>
                          <w:tabs>
                            <w:tab w:val="left" w:pos="709"/>
                          </w:tabs>
                          <w:rPr>
                            <w:szCs w:val="24"/>
                          </w:rPr>
                        </w:pPr>
                      </w:p>
                      <w:p w14:paraId="3D3E224C" w14:textId="77777777" w:rsidR="00B94541" w:rsidRPr="00525E22" w:rsidRDefault="00B94541" w:rsidP="00B94541">
                        <w:pPr>
                          <w:pStyle w:val="a7"/>
                          <w:tabs>
                            <w:tab w:val="left" w:pos="709"/>
                          </w:tabs>
                          <w:rPr>
                            <w:szCs w:val="24"/>
                          </w:rPr>
                        </w:pPr>
                      </w:p>
                      <w:p w14:paraId="13B688EA" w14:textId="77777777" w:rsidR="00B94541" w:rsidRPr="00525E22" w:rsidRDefault="00B94541" w:rsidP="00B94541">
                        <w:pPr>
                          <w:pStyle w:val="a7"/>
                          <w:numPr>
                            <w:ilvl w:val="0"/>
                            <w:numId w:val="32"/>
                          </w:numPr>
                          <w:tabs>
                            <w:tab w:val="left" w:pos="709"/>
                          </w:tabs>
                          <w:suppressAutoHyphens/>
                          <w:spacing w:line="276" w:lineRule="auto"/>
                          <w:rPr>
                            <w:szCs w:val="24"/>
                          </w:rPr>
                        </w:pPr>
                        <w:r w:rsidRPr="00525E22">
                          <w:rPr>
                            <w:szCs w:val="24"/>
                          </w:rPr>
                          <w:t xml:space="preserve">USB-C </w:t>
                        </w:r>
                        <w:proofErr w:type="spellStart"/>
                        <w:r w:rsidRPr="00525E22">
                          <w:rPr>
                            <w:szCs w:val="24"/>
                          </w:rPr>
                          <w:t>upstream</w:t>
                        </w:r>
                        <w:proofErr w:type="spellEnd"/>
                        <w:r w:rsidRPr="00525E22">
                          <w:rPr>
                            <w:szCs w:val="24"/>
                          </w:rPr>
                          <w:t>/</w:t>
                        </w:r>
                        <w:proofErr w:type="spellStart"/>
                        <w:r w:rsidRPr="00525E22">
                          <w:rPr>
                            <w:szCs w:val="24"/>
                          </w:rPr>
                          <w:t>DisplayPort</w:t>
                        </w:r>
                        <w:proofErr w:type="spellEnd"/>
                        <w:r w:rsidRPr="00525E22">
                          <w:rPr>
                            <w:szCs w:val="24"/>
                          </w:rPr>
                          <w:t xml:space="preserve"> 1.4 Alt Mode </w:t>
                        </w:r>
                        <w:proofErr w:type="spellStart"/>
                        <w:r w:rsidRPr="00525E22">
                          <w:rPr>
                            <w:szCs w:val="24"/>
                          </w:rPr>
                          <w:t>with</w:t>
                        </w:r>
                        <w:proofErr w:type="spellEnd"/>
                        <w:r w:rsidRPr="00525E22">
                          <w:rPr>
                            <w:szCs w:val="24"/>
                          </w:rPr>
                          <w:t xml:space="preserve"> Power </w:t>
                        </w:r>
                        <w:proofErr w:type="spellStart"/>
                        <w:r w:rsidRPr="00525E22">
                          <w:rPr>
                            <w:szCs w:val="24"/>
                          </w:rPr>
                          <w:t>Delivery</w:t>
                        </w:r>
                        <w:proofErr w:type="spellEnd"/>
                        <w:r w:rsidRPr="00525E22">
                          <w:rPr>
                            <w:szCs w:val="24"/>
                          </w:rPr>
                          <w:t xml:space="preserve"> (</w:t>
                        </w:r>
                        <w:proofErr w:type="spellStart"/>
                        <w:r w:rsidRPr="00525E22">
                          <w:rPr>
                            <w:szCs w:val="24"/>
                          </w:rPr>
                          <w:t>power</w:t>
                        </w:r>
                        <w:proofErr w:type="spellEnd"/>
                        <w:r w:rsidRPr="00525E22">
                          <w:rPr>
                            <w:szCs w:val="24"/>
                          </w:rPr>
                          <w:t xml:space="preserve"> </w:t>
                        </w:r>
                        <w:proofErr w:type="spellStart"/>
                        <w:r w:rsidRPr="00525E22">
                          <w:rPr>
                            <w:szCs w:val="24"/>
                          </w:rPr>
                          <w:t>up</w:t>
                        </w:r>
                        <w:proofErr w:type="spellEnd"/>
                        <w:r w:rsidRPr="00525E22">
                          <w:rPr>
                            <w:szCs w:val="24"/>
                          </w:rPr>
                          <w:t xml:space="preserve"> </w:t>
                        </w:r>
                        <w:proofErr w:type="spellStart"/>
                        <w:r w:rsidRPr="00525E22">
                          <w:rPr>
                            <w:szCs w:val="24"/>
                          </w:rPr>
                          <w:t>to</w:t>
                        </w:r>
                        <w:proofErr w:type="spellEnd"/>
                        <w:r w:rsidRPr="00525E22">
                          <w:rPr>
                            <w:szCs w:val="24"/>
                          </w:rPr>
                          <w:t xml:space="preserve"> 90W, HDCP 2.2);</w:t>
                        </w:r>
                      </w:p>
                      <w:p w14:paraId="5CAF4189" w14:textId="77777777" w:rsidR="00B94541" w:rsidRPr="00525E22" w:rsidRDefault="00B94541" w:rsidP="00B94541">
                        <w:pPr>
                          <w:pStyle w:val="a7"/>
                          <w:numPr>
                            <w:ilvl w:val="0"/>
                            <w:numId w:val="32"/>
                          </w:numPr>
                          <w:tabs>
                            <w:tab w:val="left" w:pos="709"/>
                          </w:tabs>
                          <w:suppressAutoHyphens/>
                          <w:spacing w:line="276" w:lineRule="auto"/>
                          <w:rPr>
                            <w:szCs w:val="24"/>
                          </w:rPr>
                        </w:pPr>
                        <w:r w:rsidRPr="00525E22">
                          <w:rPr>
                            <w:szCs w:val="24"/>
                          </w:rPr>
                          <w:t xml:space="preserve">USB-C 3.2 Gen 2 </w:t>
                        </w:r>
                        <w:proofErr w:type="spellStart"/>
                        <w:r w:rsidRPr="00525E22">
                          <w:rPr>
                            <w:szCs w:val="24"/>
                          </w:rPr>
                          <w:t>upstream</w:t>
                        </w:r>
                        <w:proofErr w:type="spellEnd"/>
                        <w:r w:rsidRPr="00525E22">
                          <w:rPr>
                            <w:szCs w:val="24"/>
                          </w:rPr>
                          <w:t>;</w:t>
                        </w:r>
                      </w:p>
                      <w:p w14:paraId="4A721E61" w14:textId="77777777" w:rsidR="00B94541" w:rsidRPr="00525E22" w:rsidRDefault="00B94541" w:rsidP="00B94541">
                        <w:pPr>
                          <w:pStyle w:val="a7"/>
                          <w:numPr>
                            <w:ilvl w:val="0"/>
                            <w:numId w:val="32"/>
                          </w:numPr>
                          <w:tabs>
                            <w:tab w:val="left" w:pos="709"/>
                          </w:tabs>
                          <w:suppressAutoHyphens/>
                          <w:spacing w:line="276" w:lineRule="auto"/>
                          <w:rPr>
                            <w:szCs w:val="24"/>
                          </w:rPr>
                        </w:pPr>
                        <w:r w:rsidRPr="00525E22">
                          <w:rPr>
                            <w:szCs w:val="24"/>
                          </w:rPr>
                          <w:t xml:space="preserve">USB-C 3.2 Gen 2 </w:t>
                        </w:r>
                        <w:proofErr w:type="spellStart"/>
                        <w:r w:rsidRPr="00525E22">
                          <w:rPr>
                            <w:szCs w:val="24"/>
                          </w:rPr>
                          <w:t>downstream</w:t>
                        </w:r>
                        <w:proofErr w:type="spellEnd"/>
                        <w:r w:rsidRPr="00525E22">
                          <w:rPr>
                            <w:szCs w:val="24"/>
                          </w:rPr>
                          <w:t xml:space="preserve"> (</w:t>
                        </w:r>
                        <w:proofErr w:type="spellStart"/>
                        <w:r w:rsidRPr="00525E22">
                          <w:rPr>
                            <w:szCs w:val="24"/>
                          </w:rPr>
                          <w:t>power</w:t>
                        </w:r>
                        <w:proofErr w:type="spellEnd"/>
                        <w:r w:rsidRPr="00525E22">
                          <w:rPr>
                            <w:szCs w:val="24"/>
                          </w:rPr>
                          <w:t xml:space="preserve"> </w:t>
                        </w:r>
                        <w:proofErr w:type="spellStart"/>
                        <w:r w:rsidRPr="00525E22">
                          <w:rPr>
                            <w:szCs w:val="24"/>
                          </w:rPr>
                          <w:t>up</w:t>
                        </w:r>
                        <w:proofErr w:type="spellEnd"/>
                        <w:r w:rsidRPr="00525E22">
                          <w:rPr>
                            <w:szCs w:val="24"/>
                          </w:rPr>
                          <w:t xml:space="preserve"> </w:t>
                        </w:r>
                        <w:proofErr w:type="spellStart"/>
                        <w:r w:rsidRPr="00525E22">
                          <w:rPr>
                            <w:szCs w:val="24"/>
                          </w:rPr>
                          <w:t>to</w:t>
                        </w:r>
                        <w:proofErr w:type="spellEnd"/>
                        <w:r w:rsidRPr="00525E22">
                          <w:rPr>
                            <w:szCs w:val="24"/>
                          </w:rPr>
                          <w:t xml:space="preserve"> 15W);</w:t>
                        </w:r>
                      </w:p>
                      <w:p w14:paraId="17044183" w14:textId="77777777" w:rsidR="00B94541" w:rsidRPr="00525E22" w:rsidRDefault="00B94541" w:rsidP="00B94541">
                        <w:pPr>
                          <w:pStyle w:val="a7"/>
                          <w:numPr>
                            <w:ilvl w:val="0"/>
                            <w:numId w:val="32"/>
                          </w:numPr>
                          <w:tabs>
                            <w:tab w:val="left" w:pos="709"/>
                          </w:tabs>
                          <w:suppressAutoHyphens/>
                          <w:spacing w:line="276" w:lineRule="auto"/>
                          <w:rPr>
                            <w:szCs w:val="24"/>
                          </w:rPr>
                        </w:pPr>
                        <w:r w:rsidRPr="00525E22">
                          <w:rPr>
                            <w:szCs w:val="24"/>
                          </w:rPr>
                          <w:t xml:space="preserve">4 x USB 3.2 Gen 2 </w:t>
                        </w:r>
                        <w:proofErr w:type="spellStart"/>
                        <w:r w:rsidRPr="00525E22">
                          <w:rPr>
                            <w:szCs w:val="24"/>
                          </w:rPr>
                          <w:t>downstream</w:t>
                        </w:r>
                        <w:proofErr w:type="spellEnd"/>
                        <w:r w:rsidRPr="00525E22">
                          <w:rPr>
                            <w:szCs w:val="24"/>
                          </w:rPr>
                          <w:t>;</w:t>
                        </w:r>
                      </w:p>
                      <w:p w14:paraId="19520301" w14:textId="77777777" w:rsidR="00B94541" w:rsidRPr="00525E22" w:rsidRDefault="00B94541" w:rsidP="00B94541">
                        <w:pPr>
                          <w:pStyle w:val="a7"/>
                          <w:numPr>
                            <w:ilvl w:val="0"/>
                            <w:numId w:val="32"/>
                          </w:numPr>
                          <w:tabs>
                            <w:tab w:val="left" w:pos="709"/>
                          </w:tabs>
                          <w:suppressAutoHyphens/>
                          <w:spacing w:line="276" w:lineRule="auto"/>
                          <w:rPr>
                            <w:szCs w:val="24"/>
                          </w:rPr>
                        </w:pPr>
                        <w:r w:rsidRPr="00525E22">
                          <w:rPr>
                            <w:szCs w:val="24"/>
                          </w:rPr>
                          <w:t xml:space="preserve">USB 3.2 Gen 2 </w:t>
                        </w:r>
                        <w:proofErr w:type="spellStart"/>
                        <w:r w:rsidRPr="00525E22">
                          <w:rPr>
                            <w:szCs w:val="24"/>
                          </w:rPr>
                          <w:t>downstream</w:t>
                        </w:r>
                        <w:proofErr w:type="spellEnd"/>
                        <w:r w:rsidRPr="00525E22">
                          <w:rPr>
                            <w:szCs w:val="24"/>
                          </w:rPr>
                          <w:t xml:space="preserve"> </w:t>
                        </w:r>
                        <w:proofErr w:type="spellStart"/>
                        <w:r w:rsidRPr="00525E22">
                          <w:rPr>
                            <w:szCs w:val="24"/>
                          </w:rPr>
                          <w:t>with</w:t>
                        </w:r>
                        <w:proofErr w:type="spellEnd"/>
                        <w:r w:rsidRPr="00525E22">
                          <w:rPr>
                            <w:szCs w:val="24"/>
                          </w:rPr>
                          <w:t xml:space="preserve"> </w:t>
                        </w:r>
                        <w:proofErr w:type="spellStart"/>
                        <w:r w:rsidRPr="00525E22">
                          <w:rPr>
                            <w:szCs w:val="24"/>
                          </w:rPr>
                          <w:t>Battery</w:t>
                        </w:r>
                        <w:proofErr w:type="spellEnd"/>
                        <w:r w:rsidRPr="00525E22">
                          <w:rPr>
                            <w:szCs w:val="24"/>
                          </w:rPr>
                          <w:t xml:space="preserve"> </w:t>
                        </w:r>
                        <w:proofErr w:type="spellStart"/>
                        <w:r w:rsidRPr="00525E22">
                          <w:rPr>
                            <w:szCs w:val="24"/>
                          </w:rPr>
                          <w:t>Charging</w:t>
                        </w:r>
                        <w:proofErr w:type="spellEnd"/>
                        <w:r w:rsidRPr="00525E22">
                          <w:rPr>
                            <w:szCs w:val="24"/>
                          </w:rPr>
                          <w:t xml:space="preserve"> 1.2;</w:t>
                        </w:r>
                      </w:p>
                      <w:p w14:paraId="7A49EA9E" w14:textId="77777777" w:rsidR="00B94541" w:rsidRPr="00525E22" w:rsidRDefault="00B94541" w:rsidP="00B94541">
                        <w:pPr>
                          <w:pStyle w:val="a7"/>
                          <w:numPr>
                            <w:ilvl w:val="0"/>
                            <w:numId w:val="32"/>
                          </w:numPr>
                          <w:tabs>
                            <w:tab w:val="left" w:pos="709"/>
                          </w:tabs>
                          <w:suppressAutoHyphens/>
                          <w:spacing w:line="276" w:lineRule="auto"/>
                          <w:rPr>
                            <w:szCs w:val="24"/>
                          </w:rPr>
                        </w:pPr>
                        <w:r w:rsidRPr="00525E22">
                          <w:rPr>
                            <w:szCs w:val="24"/>
                          </w:rPr>
                          <w:t>Audio line-out (mini-jack);</w:t>
                        </w:r>
                      </w:p>
                      <w:p w14:paraId="00BAA484" w14:textId="77777777" w:rsidR="00B94541" w:rsidRPr="00525E22" w:rsidRDefault="00B94541" w:rsidP="00B94541">
                        <w:pPr>
                          <w:pStyle w:val="a7"/>
                          <w:numPr>
                            <w:ilvl w:val="0"/>
                            <w:numId w:val="32"/>
                          </w:numPr>
                          <w:tabs>
                            <w:tab w:val="left" w:pos="709"/>
                          </w:tabs>
                          <w:suppressAutoHyphens/>
                          <w:spacing w:after="140" w:line="276" w:lineRule="auto"/>
                          <w:rPr>
                            <w:szCs w:val="24"/>
                          </w:rPr>
                        </w:pPr>
                        <w:r w:rsidRPr="00525E22">
                          <w:rPr>
                            <w:szCs w:val="24"/>
                          </w:rPr>
                          <w:t>LAN (RJ45 Ethernet port, 1GbE);</w:t>
                        </w:r>
                      </w:p>
                      <w:p w14:paraId="13460BD6" w14:textId="77777777" w:rsidR="00B94541" w:rsidRPr="00525E22" w:rsidRDefault="00B94541" w:rsidP="00B94541">
                        <w:pPr>
                          <w:rPr>
                            <w:i/>
                            <w:iCs/>
                          </w:rPr>
                        </w:pPr>
                        <w:r w:rsidRPr="00525E22">
                          <w:rPr>
                            <w:i/>
                            <w:iCs/>
                          </w:rPr>
                          <w:t>Display Position Adjustments</w:t>
                        </w:r>
                      </w:p>
                      <w:p w14:paraId="0140C6D9" w14:textId="77777777" w:rsidR="00B94541" w:rsidRPr="00525E22" w:rsidRDefault="00B94541" w:rsidP="00B94541">
                        <w:r w:rsidRPr="00525E22">
                          <w:t>Height, pivot (rotation), swivel, tilt ;</w:t>
                        </w:r>
                      </w:p>
                      <w:p w14:paraId="2D1910FE" w14:textId="77777777" w:rsidR="00B94541" w:rsidRPr="00525E22" w:rsidRDefault="00B94541" w:rsidP="00B94541">
                        <w:r w:rsidRPr="00525E22">
                          <w:rPr>
                            <w:i/>
                            <w:iCs/>
                          </w:rPr>
                          <w:t xml:space="preserve">Height Adjustment </w:t>
                        </w:r>
                        <w:r w:rsidRPr="00525E22">
                          <w:t>5.9 in;</w:t>
                        </w:r>
                      </w:p>
                      <w:p w14:paraId="35ADAB2B" w14:textId="77777777" w:rsidR="00B94541" w:rsidRPr="00525E22" w:rsidRDefault="00B94541" w:rsidP="00B94541">
                        <w:pPr>
                          <w:rPr>
                            <w:i/>
                            <w:iCs/>
                          </w:rPr>
                        </w:pPr>
                        <w:r w:rsidRPr="00525E22">
                          <w:rPr>
                            <w:i/>
                            <w:iCs/>
                          </w:rPr>
                          <w:t>Cables Included</w:t>
                        </w:r>
                      </w:p>
                      <w:p w14:paraId="628C5182" w14:textId="77777777" w:rsidR="00B94541" w:rsidRPr="00525E22" w:rsidRDefault="00B94541" w:rsidP="00B94541">
                        <w:pPr>
                          <w:pStyle w:val="a7"/>
                          <w:numPr>
                            <w:ilvl w:val="0"/>
                            <w:numId w:val="33"/>
                          </w:numPr>
                          <w:tabs>
                            <w:tab w:val="left" w:pos="709"/>
                          </w:tabs>
                          <w:suppressAutoHyphens/>
                          <w:spacing w:line="276" w:lineRule="auto"/>
                          <w:rPr>
                            <w:szCs w:val="24"/>
                          </w:rPr>
                        </w:pPr>
                        <w:r w:rsidRPr="00525E22">
                          <w:rPr>
                            <w:szCs w:val="24"/>
                          </w:rPr>
                          <w:t xml:space="preserve">1 x Power </w:t>
                        </w:r>
                        <w:proofErr w:type="spellStart"/>
                        <w:r w:rsidRPr="00525E22">
                          <w:rPr>
                            <w:szCs w:val="24"/>
                          </w:rPr>
                          <w:t>cable</w:t>
                        </w:r>
                        <w:proofErr w:type="spellEnd"/>
                        <w:r w:rsidRPr="00525E22">
                          <w:rPr>
                            <w:szCs w:val="24"/>
                          </w:rPr>
                          <w:t>;</w:t>
                        </w:r>
                      </w:p>
                      <w:p w14:paraId="3C1FCD9B" w14:textId="77777777" w:rsidR="00B94541" w:rsidRPr="00525E22" w:rsidRDefault="00B94541" w:rsidP="00B94541">
                        <w:pPr>
                          <w:pStyle w:val="a7"/>
                          <w:numPr>
                            <w:ilvl w:val="0"/>
                            <w:numId w:val="33"/>
                          </w:numPr>
                          <w:tabs>
                            <w:tab w:val="left" w:pos="709"/>
                          </w:tabs>
                          <w:suppressAutoHyphens/>
                          <w:spacing w:line="276" w:lineRule="auto"/>
                          <w:rPr>
                            <w:szCs w:val="24"/>
                          </w:rPr>
                        </w:pPr>
                        <w:r w:rsidRPr="00525E22">
                          <w:rPr>
                            <w:szCs w:val="24"/>
                          </w:rPr>
                          <w:t xml:space="preserve">1 x </w:t>
                        </w:r>
                        <w:proofErr w:type="spellStart"/>
                        <w:r w:rsidRPr="00525E22">
                          <w:rPr>
                            <w:szCs w:val="24"/>
                          </w:rPr>
                          <w:t>DisplayPort</w:t>
                        </w:r>
                        <w:proofErr w:type="spellEnd"/>
                        <w:r w:rsidRPr="00525E22">
                          <w:rPr>
                            <w:szCs w:val="24"/>
                          </w:rPr>
                          <w:t xml:space="preserve"> </w:t>
                        </w:r>
                        <w:proofErr w:type="spellStart"/>
                        <w:r w:rsidRPr="00525E22">
                          <w:rPr>
                            <w:szCs w:val="24"/>
                          </w:rPr>
                          <w:t>cable</w:t>
                        </w:r>
                        <w:proofErr w:type="spellEnd"/>
                        <w:r w:rsidRPr="00525E22">
                          <w:rPr>
                            <w:szCs w:val="24"/>
                          </w:rPr>
                          <w:t xml:space="preserve"> (DP </w:t>
                        </w:r>
                        <w:proofErr w:type="spellStart"/>
                        <w:r w:rsidRPr="00525E22">
                          <w:rPr>
                            <w:szCs w:val="24"/>
                          </w:rPr>
                          <w:t>to</w:t>
                        </w:r>
                        <w:proofErr w:type="spellEnd"/>
                        <w:r w:rsidRPr="00525E22">
                          <w:rPr>
                            <w:szCs w:val="24"/>
                          </w:rPr>
                          <w:t xml:space="preserve"> DP) - 1.8 m;</w:t>
                        </w:r>
                      </w:p>
                      <w:p w14:paraId="2B1F83EF" w14:textId="77777777" w:rsidR="00B94541" w:rsidRPr="00525E22" w:rsidRDefault="00B94541" w:rsidP="00B94541">
                        <w:pPr>
                          <w:pStyle w:val="a7"/>
                          <w:numPr>
                            <w:ilvl w:val="0"/>
                            <w:numId w:val="33"/>
                          </w:numPr>
                          <w:tabs>
                            <w:tab w:val="left" w:pos="709"/>
                          </w:tabs>
                          <w:suppressAutoHyphens/>
                          <w:spacing w:line="276" w:lineRule="auto"/>
                          <w:rPr>
                            <w:szCs w:val="24"/>
                          </w:rPr>
                        </w:pPr>
                        <w:r w:rsidRPr="00525E22">
                          <w:rPr>
                            <w:szCs w:val="24"/>
                          </w:rPr>
                          <w:t xml:space="preserve">1 x Super </w:t>
                        </w:r>
                        <w:proofErr w:type="spellStart"/>
                        <w:r w:rsidRPr="00525E22">
                          <w:rPr>
                            <w:szCs w:val="24"/>
                          </w:rPr>
                          <w:t>speed</w:t>
                        </w:r>
                        <w:proofErr w:type="spellEnd"/>
                        <w:r w:rsidRPr="00525E22">
                          <w:rPr>
                            <w:szCs w:val="24"/>
                          </w:rPr>
                          <w:t xml:space="preserve"> USB (</w:t>
                        </w:r>
                        <w:proofErr w:type="spellStart"/>
                        <w:r w:rsidRPr="00525E22">
                          <w:rPr>
                            <w:szCs w:val="24"/>
                          </w:rPr>
                          <w:t>Type</w:t>
                        </w:r>
                        <w:proofErr w:type="spellEnd"/>
                        <w:r w:rsidRPr="00525E22">
                          <w:rPr>
                            <w:szCs w:val="24"/>
                          </w:rPr>
                          <w:t xml:space="preserve">-A </w:t>
                        </w:r>
                        <w:proofErr w:type="spellStart"/>
                        <w:r w:rsidRPr="00525E22">
                          <w:rPr>
                            <w:szCs w:val="24"/>
                          </w:rPr>
                          <w:t>to</w:t>
                        </w:r>
                        <w:proofErr w:type="spellEnd"/>
                        <w:r w:rsidRPr="00525E22">
                          <w:rPr>
                            <w:szCs w:val="24"/>
                          </w:rPr>
                          <w:t xml:space="preserve"> </w:t>
                        </w:r>
                        <w:proofErr w:type="spellStart"/>
                        <w:r w:rsidRPr="00525E22">
                          <w:rPr>
                            <w:szCs w:val="24"/>
                          </w:rPr>
                          <w:t>Type</w:t>
                        </w:r>
                        <w:proofErr w:type="spellEnd"/>
                        <w:r w:rsidRPr="00525E22">
                          <w:rPr>
                            <w:szCs w:val="24"/>
                          </w:rPr>
                          <w:t>-C);</w:t>
                        </w:r>
                      </w:p>
                      <w:p w14:paraId="73152C61" w14:textId="77777777" w:rsidR="00B94541" w:rsidRPr="00525E22" w:rsidRDefault="00B94541" w:rsidP="00B94541">
                        <w:pPr>
                          <w:pStyle w:val="a7"/>
                          <w:numPr>
                            <w:ilvl w:val="0"/>
                            <w:numId w:val="33"/>
                          </w:numPr>
                          <w:tabs>
                            <w:tab w:val="left" w:pos="709"/>
                          </w:tabs>
                          <w:suppressAutoHyphens/>
                          <w:spacing w:after="140" w:line="276" w:lineRule="auto"/>
                          <w:rPr>
                            <w:szCs w:val="24"/>
                          </w:rPr>
                        </w:pPr>
                        <w:r w:rsidRPr="00525E22">
                          <w:rPr>
                            <w:szCs w:val="24"/>
                          </w:rPr>
                          <w:lastRenderedPageBreak/>
                          <w:t xml:space="preserve">1 x </w:t>
                        </w:r>
                        <w:proofErr w:type="spellStart"/>
                        <w:r w:rsidRPr="00525E22">
                          <w:rPr>
                            <w:szCs w:val="24"/>
                          </w:rPr>
                          <w:t>Type</w:t>
                        </w:r>
                        <w:proofErr w:type="spellEnd"/>
                        <w:r w:rsidRPr="00525E22">
                          <w:rPr>
                            <w:szCs w:val="24"/>
                          </w:rPr>
                          <w:t xml:space="preserve">-C (C-C </w:t>
                        </w:r>
                        <w:proofErr w:type="spellStart"/>
                        <w:r w:rsidRPr="00525E22">
                          <w:rPr>
                            <w:szCs w:val="24"/>
                          </w:rPr>
                          <w:t>cable</w:t>
                        </w:r>
                        <w:proofErr w:type="spellEnd"/>
                        <w:r w:rsidRPr="00525E22">
                          <w:rPr>
                            <w:szCs w:val="24"/>
                          </w:rPr>
                          <w:t>) - 1 m;</w:t>
                        </w:r>
                      </w:p>
                      <w:p w14:paraId="0E548D29" w14:textId="77777777" w:rsidR="00B94541" w:rsidRPr="00525E22" w:rsidRDefault="00B94541" w:rsidP="00B94541">
                        <w:pPr>
                          <w:pStyle w:val="a7"/>
                          <w:numPr>
                            <w:ilvl w:val="0"/>
                            <w:numId w:val="33"/>
                          </w:numPr>
                          <w:tabs>
                            <w:tab w:val="left" w:pos="709"/>
                          </w:tabs>
                          <w:suppressAutoHyphens/>
                          <w:spacing w:after="140" w:line="276" w:lineRule="auto"/>
                          <w:rPr>
                            <w:szCs w:val="24"/>
                          </w:rPr>
                        </w:pPr>
                        <w:r w:rsidRPr="00525E22">
                          <w:rPr>
                            <w:szCs w:val="24"/>
                          </w:rPr>
                          <w:t xml:space="preserve">1x HDMI 2.1 </w:t>
                        </w:r>
                        <w:proofErr w:type="spellStart"/>
                        <w:r w:rsidRPr="00525E22">
                          <w:rPr>
                            <w:szCs w:val="24"/>
                          </w:rPr>
                          <w:t>cable</w:t>
                        </w:r>
                        <w:proofErr w:type="spellEnd"/>
                        <w:r w:rsidRPr="00525E22">
                          <w:rPr>
                            <w:szCs w:val="24"/>
                          </w:rPr>
                          <w:t xml:space="preserve"> - 1 m;</w:t>
                        </w:r>
                      </w:p>
                      <w:p w14:paraId="5CB8248D" w14:textId="77777777" w:rsidR="00B94541" w:rsidRPr="00525E22" w:rsidRDefault="00B94541" w:rsidP="00B94541">
                        <w:pPr>
                          <w:rPr>
                            <w:i/>
                            <w:iCs/>
                          </w:rPr>
                        </w:pPr>
                        <w:r w:rsidRPr="00525E22">
                          <w:rPr>
                            <w:i/>
                            <w:iCs/>
                          </w:rPr>
                          <w:t>Input Voltage</w:t>
                        </w:r>
                      </w:p>
                      <w:p w14:paraId="1F5F1A14" w14:textId="77777777" w:rsidR="00B94541" w:rsidRPr="00525E22" w:rsidRDefault="00B94541" w:rsidP="00B94541">
                        <w:r w:rsidRPr="00525E22">
                          <w:t>AC 100-240 V (50/60 Hz);</w:t>
                        </w:r>
                      </w:p>
                      <w:p w14:paraId="1E78377A" w14:textId="77777777" w:rsidR="00B94541" w:rsidRPr="00525E22" w:rsidRDefault="00B94541" w:rsidP="00B94541">
                        <w:pPr>
                          <w:pStyle w:val="a7"/>
                          <w:rPr>
                            <w:szCs w:val="24"/>
                          </w:rPr>
                        </w:pPr>
                        <w:proofErr w:type="spellStart"/>
                        <w:r w:rsidRPr="00525E22">
                          <w:rPr>
                            <w:i/>
                            <w:iCs/>
                            <w:szCs w:val="24"/>
                          </w:rPr>
                          <w:t>Garantie</w:t>
                        </w:r>
                        <w:proofErr w:type="spellEnd"/>
                        <w:r w:rsidRPr="00525E22">
                          <w:rPr>
                            <w:szCs w:val="24"/>
                          </w:rPr>
                          <w:t xml:space="preserve"> – 36 luni.</w:t>
                        </w:r>
                      </w:p>
                      <w:p w14:paraId="04F4FE5E" w14:textId="77777777" w:rsidR="00B94541" w:rsidRPr="00525E22" w:rsidRDefault="00B94541" w:rsidP="00B94541"/>
                    </w:tc>
                  </w:tr>
                  <w:tr w:rsidR="00B94541" w:rsidRPr="00525E22" w14:paraId="041BAE81" w14:textId="77777777" w:rsidTr="00B94541">
                    <w:trPr>
                      <w:trHeight w:val="415"/>
                      <w:jc w:val="right"/>
                    </w:trPr>
                    <w:tc>
                      <w:tcPr>
                        <w:tcW w:w="993" w:type="dxa"/>
                        <w:tcBorders>
                          <w:left w:val="single" w:sz="4" w:space="0" w:color="000000"/>
                          <w:bottom w:val="single" w:sz="4" w:space="0" w:color="000000"/>
                          <w:right w:val="single" w:sz="4" w:space="0" w:color="000000"/>
                        </w:tcBorders>
                      </w:tcPr>
                      <w:p w14:paraId="17051211" w14:textId="77777777" w:rsidR="00B94541" w:rsidRPr="00525E22" w:rsidRDefault="00B94541" w:rsidP="00B94541">
                        <w:pPr>
                          <w:widowControl w:val="0"/>
                          <w:jc w:val="center"/>
                        </w:pPr>
                        <w:r w:rsidRPr="00525E22">
                          <w:lastRenderedPageBreak/>
                          <w:t>1.3</w:t>
                        </w:r>
                      </w:p>
                    </w:tc>
                    <w:tc>
                      <w:tcPr>
                        <w:tcW w:w="1276" w:type="dxa"/>
                        <w:tcBorders>
                          <w:left w:val="single" w:sz="4" w:space="0" w:color="000000"/>
                          <w:bottom w:val="single" w:sz="4" w:space="0" w:color="000000"/>
                          <w:right w:val="single" w:sz="4" w:space="0" w:color="000000"/>
                        </w:tcBorders>
                      </w:tcPr>
                      <w:p w14:paraId="3892D784" w14:textId="77777777" w:rsidR="00B94541" w:rsidRPr="00525E22" w:rsidRDefault="00B94541" w:rsidP="00B94541">
                        <w:pPr>
                          <w:shd w:val="clear" w:color="auto" w:fill="FFFFFF"/>
                          <w:snapToGrid w:val="0"/>
                          <w:spacing w:after="300"/>
                        </w:pPr>
                        <w:r w:rsidRPr="00525E22">
                          <w:t>Tastatura si mouse</w:t>
                        </w:r>
                      </w:p>
                    </w:tc>
                    <w:tc>
                      <w:tcPr>
                        <w:tcW w:w="959" w:type="dxa"/>
                        <w:tcBorders>
                          <w:left w:val="single" w:sz="4" w:space="0" w:color="000000"/>
                          <w:bottom w:val="single" w:sz="4" w:space="0" w:color="000000"/>
                          <w:right w:val="single" w:sz="4" w:space="0" w:color="000000"/>
                        </w:tcBorders>
                      </w:tcPr>
                      <w:p w14:paraId="7462A569" w14:textId="77777777" w:rsidR="00B94541" w:rsidRPr="00525E22" w:rsidRDefault="00B94541" w:rsidP="00B94541">
                        <w:pPr>
                          <w:widowControl w:val="0"/>
                          <w:jc w:val="center"/>
                        </w:pPr>
                        <w:r w:rsidRPr="00525E22">
                          <w:t>buc.</w:t>
                        </w:r>
                      </w:p>
                    </w:tc>
                    <w:tc>
                      <w:tcPr>
                        <w:tcW w:w="850" w:type="dxa"/>
                        <w:tcBorders>
                          <w:left w:val="single" w:sz="4" w:space="0" w:color="000000"/>
                          <w:bottom w:val="single" w:sz="4" w:space="0" w:color="000000"/>
                          <w:right w:val="single" w:sz="4" w:space="0" w:color="000000"/>
                        </w:tcBorders>
                      </w:tcPr>
                      <w:p w14:paraId="0770B1C5" w14:textId="77777777" w:rsidR="00B94541" w:rsidRPr="00525E22" w:rsidRDefault="00B94541" w:rsidP="00B94541">
                        <w:pPr>
                          <w:widowControl w:val="0"/>
                          <w:tabs>
                            <w:tab w:val="center" w:pos="327"/>
                          </w:tabs>
                        </w:pPr>
                        <w:r w:rsidRPr="00525E22">
                          <w:t>1</w:t>
                        </w:r>
                      </w:p>
                    </w:tc>
                    <w:tc>
                      <w:tcPr>
                        <w:tcW w:w="4297" w:type="dxa"/>
                        <w:tcBorders>
                          <w:left w:val="single" w:sz="4" w:space="0" w:color="000000"/>
                          <w:bottom w:val="single" w:sz="4" w:space="0" w:color="000000"/>
                          <w:right w:val="single" w:sz="4" w:space="0" w:color="000000"/>
                        </w:tcBorders>
                      </w:tcPr>
                      <w:p w14:paraId="09609987" w14:textId="77777777" w:rsidR="00B94541" w:rsidRPr="00525E22" w:rsidRDefault="00B94541" w:rsidP="00B94541">
                        <w:r w:rsidRPr="00525E22">
                          <w:rPr>
                            <w:kern w:val="2"/>
                            <w:lang w:bidi="hi-IN"/>
                          </w:rPr>
                          <w:t xml:space="preserve">Logitech </w:t>
                        </w:r>
                        <w:r w:rsidRPr="00525E22">
                          <w:t xml:space="preserve">MK270 Wireless Keyboard and Mouse Combo </w:t>
                        </w:r>
                      </w:p>
                      <w:p w14:paraId="59EE840B" w14:textId="77777777" w:rsidR="00B94541" w:rsidRPr="00525E22" w:rsidRDefault="00B94541" w:rsidP="00B94541">
                        <w:pPr>
                          <w:pStyle w:val="a7"/>
                          <w:tabs>
                            <w:tab w:val="left" w:pos="709"/>
                          </w:tabs>
                          <w:rPr>
                            <w:szCs w:val="24"/>
                          </w:rPr>
                        </w:pPr>
                        <w:r w:rsidRPr="00525E22">
                          <w:rPr>
                            <w:rStyle w:val="aff0"/>
                            <w:szCs w:val="24"/>
                          </w:rPr>
                          <w:t>Keyboard</w:t>
                        </w:r>
                      </w:p>
                      <w:p w14:paraId="2E4C7616" w14:textId="77777777" w:rsidR="00B94541" w:rsidRPr="00525E22" w:rsidRDefault="00B94541" w:rsidP="00B94541">
                        <w:pPr>
                          <w:pStyle w:val="a7"/>
                          <w:tabs>
                            <w:tab w:val="left" w:pos="1418"/>
                          </w:tabs>
                          <w:rPr>
                            <w:szCs w:val="24"/>
                          </w:rPr>
                        </w:pPr>
                        <w:proofErr w:type="spellStart"/>
                        <w:r w:rsidRPr="00525E22">
                          <w:rPr>
                            <w:szCs w:val="24"/>
                          </w:rPr>
                          <w:t>Adjustable</w:t>
                        </w:r>
                        <w:proofErr w:type="spellEnd"/>
                        <w:r w:rsidRPr="00525E22">
                          <w:rPr>
                            <w:szCs w:val="24"/>
                          </w:rPr>
                          <w:t xml:space="preserve"> keyboard </w:t>
                        </w:r>
                        <w:proofErr w:type="spellStart"/>
                        <w:r w:rsidRPr="00525E22">
                          <w:rPr>
                            <w:szCs w:val="24"/>
                          </w:rPr>
                          <w:t>height</w:t>
                        </w:r>
                        <w:proofErr w:type="spellEnd"/>
                      </w:p>
                      <w:p w14:paraId="465AE689" w14:textId="77777777" w:rsidR="00B94541" w:rsidRPr="00525E22" w:rsidRDefault="00B94541" w:rsidP="00B94541">
                        <w:pPr>
                          <w:pStyle w:val="a7"/>
                          <w:tabs>
                            <w:tab w:val="left" w:pos="1418"/>
                          </w:tabs>
                          <w:rPr>
                            <w:szCs w:val="24"/>
                          </w:rPr>
                        </w:pPr>
                        <w:r w:rsidRPr="00525E22">
                          <w:rPr>
                            <w:szCs w:val="24"/>
                          </w:rPr>
                          <w:t xml:space="preserve">10-Key </w:t>
                        </w:r>
                        <w:proofErr w:type="spellStart"/>
                        <w:r w:rsidRPr="00525E22">
                          <w:rPr>
                            <w:szCs w:val="24"/>
                          </w:rPr>
                          <w:t>Number</w:t>
                        </w:r>
                        <w:proofErr w:type="spellEnd"/>
                        <w:r w:rsidRPr="00525E22">
                          <w:rPr>
                            <w:szCs w:val="24"/>
                          </w:rPr>
                          <w:t xml:space="preserve"> </w:t>
                        </w:r>
                        <w:proofErr w:type="spellStart"/>
                        <w:r w:rsidRPr="00525E22">
                          <w:rPr>
                            <w:szCs w:val="24"/>
                          </w:rPr>
                          <w:t>pad</w:t>
                        </w:r>
                        <w:proofErr w:type="spellEnd"/>
                      </w:p>
                      <w:p w14:paraId="284AE69E" w14:textId="77777777" w:rsidR="00B94541" w:rsidRPr="00525E22" w:rsidRDefault="00B94541" w:rsidP="00B94541">
                        <w:pPr>
                          <w:pStyle w:val="a7"/>
                          <w:tabs>
                            <w:tab w:val="left" w:pos="1418"/>
                          </w:tabs>
                          <w:rPr>
                            <w:szCs w:val="24"/>
                          </w:rPr>
                        </w:pPr>
                        <w:proofErr w:type="spellStart"/>
                        <w:r w:rsidRPr="00525E22">
                          <w:rPr>
                            <w:szCs w:val="24"/>
                          </w:rPr>
                          <w:t>Key</w:t>
                        </w:r>
                        <w:proofErr w:type="spellEnd"/>
                        <w:r w:rsidRPr="00525E22">
                          <w:rPr>
                            <w:szCs w:val="24"/>
                          </w:rPr>
                          <w:t xml:space="preserve"> </w:t>
                        </w:r>
                        <w:proofErr w:type="spellStart"/>
                        <w:r w:rsidRPr="00525E22">
                          <w:rPr>
                            <w:szCs w:val="24"/>
                          </w:rPr>
                          <w:t>type</w:t>
                        </w:r>
                        <w:proofErr w:type="spellEnd"/>
                        <w:r w:rsidRPr="00525E22">
                          <w:rPr>
                            <w:szCs w:val="24"/>
                          </w:rPr>
                          <w:t xml:space="preserve">: </w:t>
                        </w:r>
                        <w:proofErr w:type="spellStart"/>
                        <w:r w:rsidRPr="00525E22">
                          <w:rPr>
                            <w:szCs w:val="24"/>
                          </w:rPr>
                          <w:t>deep</w:t>
                        </w:r>
                        <w:proofErr w:type="spellEnd"/>
                        <w:r w:rsidRPr="00525E22">
                          <w:rPr>
                            <w:szCs w:val="24"/>
                          </w:rPr>
                          <w:t xml:space="preserve"> </w:t>
                        </w:r>
                        <w:proofErr w:type="spellStart"/>
                        <w:r w:rsidRPr="00525E22">
                          <w:rPr>
                            <w:szCs w:val="24"/>
                          </w:rPr>
                          <w:t>profile</w:t>
                        </w:r>
                        <w:proofErr w:type="spellEnd"/>
                      </w:p>
                      <w:p w14:paraId="5C7E14DD" w14:textId="77777777" w:rsidR="00B94541" w:rsidRPr="00525E22" w:rsidRDefault="00B94541" w:rsidP="00B94541">
                        <w:pPr>
                          <w:pStyle w:val="a7"/>
                          <w:tabs>
                            <w:tab w:val="left" w:pos="1418"/>
                          </w:tabs>
                          <w:rPr>
                            <w:szCs w:val="24"/>
                          </w:rPr>
                        </w:pPr>
                        <w:proofErr w:type="spellStart"/>
                        <w:r w:rsidRPr="00525E22">
                          <w:rPr>
                            <w:szCs w:val="24"/>
                          </w:rPr>
                          <w:t>Caps</w:t>
                        </w:r>
                        <w:proofErr w:type="spellEnd"/>
                        <w:r w:rsidRPr="00525E22">
                          <w:rPr>
                            <w:szCs w:val="24"/>
                          </w:rPr>
                          <w:t xml:space="preserve"> </w:t>
                        </w:r>
                        <w:proofErr w:type="spellStart"/>
                        <w:r w:rsidRPr="00525E22">
                          <w:rPr>
                            <w:szCs w:val="24"/>
                          </w:rPr>
                          <w:t>lock</w:t>
                        </w:r>
                        <w:proofErr w:type="spellEnd"/>
                        <w:r w:rsidRPr="00525E22">
                          <w:rPr>
                            <w:szCs w:val="24"/>
                          </w:rPr>
                          <w:t xml:space="preserve"> indicator </w:t>
                        </w:r>
                        <w:proofErr w:type="spellStart"/>
                        <w:r w:rsidRPr="00525E22">
                          <w:rPr>
                            <w:szCs w:val="24"/>
                          </w:rPr>
                          <w:t>light</w:t>
                        </w:r>
                        <w:proofErr w:type="spellEnd"/>
                      </w:p>
                      <w:p w14:paraId="6BF3377A" w14:textId="77777777" w:rsidR="00B94541" w:rsidRPr="00525E22" w:rsidRDefault="00B94541" w:rsidP="00B94541">
                        <w:pPr>
                          <w:pStyle w:val="a7"/>
                          <w:tabs>
                            <w:tab w:val="left" w:pos="1418"/>
                          </w:tabs>
                          <w:rPr>
                            <w:szCs w:val="24"/>
                          </w:rPr>
                        </w:pPr>
                        <w:r w:rsidRPr="00525E22">
                          <w:rPr>
                            <w:szCs w:val="24"/>
                          </w:rPr>
                          <w:t xml:space="preserve">On/Off </w:t>
                        </w:r>
                        <w:proofErr w:type="spellStart"/>
                        <w:r w:rsidRPr="00525E22">
                          <w:rPr>
                            <w:szCs w:val="24"/>
                          </w:rPr>
                          <w:t>power</w:t>
                        </w:r>
                        <w:proofErr w:type="spellEnd"/>
                        <w:r w:rsidRPr="00525E22">
                          <w:rPr>
                            <w:szCs w:val="24"/>
                          </w:rPr>
                          <w:t xml:space="preserve"> </w:t>
                        </w:r>
                        <w:proofErr w:type="spellStart"/>
                        <w:r w:rsidRPr="00525E22">
                          <w:rPr>
                            <w:szCs w:val="24"/>
                          </w:rPr>
                          <w:t>switch</w:t>
                        </w:r>
                        <w:proofErr w:type="spellEnd"/>
                      </w:p>
                      <w:p w14:paraId="6CA43150" w14:textId="77777777" w:rsidR="00B94541" w:rsidRPr="00525E22" w:rsidRDefault="00B94541" w:rsidP="00B94541">
                        <w:pPr>
                          <w:pStyle w:val="a7"/>
                          <w:tabs>
                            <w:tab w:val="left" w:pos="1418"/>
                          </w:tabs>
                          <w:rPr>
                            <w:szCs w:val="24"/>
                          </w:rPr>
                        </w:pPr>
                        <w:r w:rsidRPr="00525E22">
                          <w:rPr>
                            <w:szCs w:val="24"/>
                          </w:rPr>
                          <w:t xml:space="preserve">2 AAA </w:t>
                        </w:r>
                        <w:proofErr w:type="spellStart"/>
                        <w:r w:rsidRPr="00525E22">
                          <w:rPr>
                            <w:szCs w:val="24"/>
                          </w:rPr>
                          <w:t>batteries</w:t>
                        </w:r>
                        <w:proofErr w:type="spellEnd"/>
                        <w:r w:rsidRPr="00525E22">
                          <w:rPr>
                            <w:rFonts w:ascii="MS Mincho" w:eastAsia="MS Mincho" w:hAnsi="MS Mincho" w:cs="MS Mincho" w:hint="eastAsia"/>
                            <w:szCs w:val="24"/>
                          </w:rPr>
                          <w:t>（</w:t>
                        </w:r>
                        <w:proofErr w:type="spellStart"/>
                        <w:r w:rsidRPr="00525E22">
                          <w:rPr>
                            <w:szCs w:val="24"/>
                          </w:rPr>
                          <w:t>Alkaline</w:t>
                        </w:r>
                        <w:proofErr w:type="spellEnd"/>
                        <w:r w:rsidRPr="00525E22">
                          <w:rPr>
                            <w:szCs w:val="24"/>
                          </w:rPr>
                          <w:t xml:space="preserve"> </w:t>
                        </w:r>
                        <w:proofErr w:type="spellStart"/>
                        <w:r w:rsidRPr="00525E22">
                          <w:rPr>
                            <w:szCs w:val="24"/>
                          </w:rPr>
                          <w:t>Battery</w:t>
                        </w:r>
                        <w:proofErr w:type="spellEnd"/>
                        <w:r w:rsidRPr="00525E22">
                          <w:rPr>
                            <w:rFonts w:ascii="MS Mincho" w:eastAsia="MS Mincho" w:hAnsi="MS Mincho" w:cs="MS Mincho" w:hint="eastAsia"/>
                            <w:szCs w:val="24"/>
                          </w:rPr>
                          <w:t>）</w:t>
                        </w:r>
                      </w:p>
                      <w:p w14:paraId="7204BCC6" w14:textId="77777777" w:rsidR="00B94541" w:rsidRPr="00525E22" w:rsidRDefault="00B94541" w:rsidP="00B94541">
                        <w:pPr>
                          <w:pStyle w:val="a7"/>
                          <w:tabs>
                            <w:tab w:val="left" w:pos="1418"/>
                          </w:tabs>
                          <w:rPr>
                            <w:szCs w:val="24"/>
                          </w:rPr>
                        </w:pPr>
                        <w:proofErr w:type="spellStart"/>
                        <w:r w:rsidRPr="00525E22">
                          <w:rPr>
                            <w:szCs w:val="24"/>
                          </w:rPr>
                          <w:t>Battery</w:t>
                        </w:r>
                        <w:proofErr w:type="spellEnd"/>
                        <w:r w:rsidRPr="00525E22">
                          <w:rPr>
                            <w:szCs w:val="24"/>
                          </w:rPr>
                          <w:t xml:space="preserve"> </w:t>
                        </w:r>
                        <w:proofErr w:type="spellStart"/>
                        <w:r w:rsidRPr="00525E22">
                          <w:rPr>
                            <w:szCs w:val="24"/>
                          </w:rPr>
                          <w:t>life</w:t>
                        </w:r>
                        <w:proofErr w:type="spellEnd"/>
                        <w:r w:rsidRPr="00525E22">
                          <w:rPr>
                            <w:szCs w:val="24"/>
                          </w:rPr>
                          <w:t xml:space="preserve">: 36 </w:t>
                        </w:r>
                        <w:proofErr w:type="spellStart"/>
                        <w:r w:rsidRPr="00525E22">
                          <w:rPr>
                            <w:szCs w:val="24"/>
                          </w:rPr>
                          <w:t>months</w:t>
                        </w:r>
                        <w:proofErr w:type="spellEnd"/>
                      </w:p>
                      <w:p w14:paraId="3ACAFBBB" w14:textId="77777777" w:rsidR="00B94541" w:rsidRPr="00525E22" w:rsidRDefault="00B94541" w:rsidP="00B94541">
                        <w:pPr>
                          <w:pStyle w:val="a7"/>
                          <w:tabs>
                            <w:tab w:val="left" w:pos="1418"/>
                          </w:tabs>
                          <w:rPr>
                            <w:szCs w:val="24"/>
                          </w:rPr>
                        </w:pPr>
                        <w:r w:rsidRPr="00525E22">
                          <w:rPr>
                            <w:szCs w:val="24"/>
                          </w:rPr>
                          <w:t xml:space="preserve">Black, </w:t>
                        </w:r>
                        <w:proofErr w:type="spellStart"/>
                        <w:r w:rsidRPr="00525E22">
                          <w:rPr>
                            <w:szCs w:val="24"/>
                          </w:rPr>
                          <w:t>Pусский</w:t>
                        </w:r>
                        <w:proofErr w:type="spellEnd"/>
                        <w:r w:rsidRPr="00525E22">
                          <w:rPr>
                            <w:szCs w:val="24"/>
                          </w:rPr>
                          <w:t xml:space="preserve"> (</w:t>
                        </w:r>
                        <w:proofErr w:type="spellStart"/>
                        <w:r w:rsidRPr="00525E22">
                          <w:rPr>
                            <w:szCs w:val="24"/>
                          </w:rPr>
                          <w:t>Йцукен</w:t>
                        </w:r>
                        <w:proofErr w:type="spellEnd"/>
                        <w:r w:rsidRPr="00525E22">
                          <w:rPr>
                            <w:szCs w:val="24"/>
                          </w:rPr>
                          <w:t>/</w:t>
                        </w:r>
                        <w:proofErr w:type="spellStart"/>
                        <w:r w:rsidRPr="00525E22">
                          <w:rPr>
                            <w:szCs w:val="24"/>
                          </w:rPr>
                          <w:t>Qwerty</w:t>
                        </w:r>
                        <w:proofErr w:type="spellEnd"/>
                        <w:r w:rsidRPr="00525E22">
                          <w:rPr>
                            <w:szCs w:val="24"/>
                          </w:rPr>
                          <w:t>)</w:t>
                        </w:r>
                      </w:p>
                      <w:p w14:paraId="1827FBE5" w14:textId="77777777" w:rsidR="00B94541" w:rsidRPr="00525E22" w:rsidRDefault="00B94541" w:rsidP="00B94541">
                        <w:pPr>
                          <w:pStyle w:val="a7"/>
                          <w:tabs>
                            <w:tab w:val="left" w:pos="709"/>
                          </w:tabs>
                          <w:rPr>
                            <w:szCs w:val="24"/>
                          </w:rPr>
                        </w:pPr>
                        <w:r w:rsidRPr="00525E22">
                          <w:rPr>
                            <w:rStyle w:val="aff0"/>
                            <w:szCs w:val="24"/>
                          </w:rPr>
                          <w:t>Mouse</w:t>
                        </w:r>
                      </w:p>
                      <w:p w14:paraId="50F73431" w14:textId="77777777" w:rsidR="00B94541" w:rsidRPr="00525E22" w:rsidRDefault="00B94541" w:rsidP="00B94541">
                        <w:pPr>
                          <w:pStyle w:val="a7"/>
                          <w:tabs>
                            <w:tab w:val="left" w:pos="1418"/>
                          </w:tabs>
                          <w:rPr>
                            <w:szCs w:val="24"/>
                          </w:rPr>
                        </w:pPr>
                        <w:proofErr w:type="spellStart"/>
                        <w:r w:rsidRPr="00525E22">
                          <w:rPr>
                            <w:szCs w:val="24"/>
                          </w:rPr>
                          <w:t>Sensor</w:t>
                        </w:r>
                        <w:proofErr w:type="spellEnd"/>
                        <w:r w:rsidRPr="00525E22">
                          <w:rPr>
                            <w:szCs w:val="24"/>
                          </w:rPr>
                          <w:t xml:space="preserve"> </w:t>
                        </w:r>
                        <w:proofErr w:type="spellStart"/>
                        <w:r w:rsidRPr="00525E22">
                          <w:rPr>
                            <w:szCs w:val="24"/>
                          </w:rPr>
                          <w:t>technology</w:t>
                        </w:r>
                        <w:proofErr w:type="spellEnd"/>
                        <w:r w:rsidRPr="00525E22">
                          <w:rPr>
                            <w:szCs w:val="24"/>
                          </w:rPr>
                          <w:t xml:space="preserve">: </w:t>
                        </w:r>
                        <w:proofErr w:type="spellStart"/>
                        <w:r w:rsidRPr="00525E22">
                          <w:rPr>
                            <w:szCs w:val="24"/>
                          </w:rPr>
                          <w:t>Smooth</w:t>
                        </w:r>
                        <w:proofErr w:type="spellEnd"/>
                        <w:r w:rsidRPr="00525E22">
                          <w:rPr>
                            <w:szCs w:val="24"/>
                          </w:rPr>
                          <w:t xml:space="preserve"> </w:t>
                        </w:r>
                        <w:proofErr w:type="spellStart"/>
                        <w:r w:rsidRPr="00525E22">
                          <w:rPr>
                            <w:szCs w:val="24"/>
                          </w:rPr>
                          <w:t>Optical</w:t>
                        </w:r>
                        <w:proofErr w:type="spellEnd"/>
                        <w:r w:rsidRPr="00525E22">
                          <w:rPr>
                            <w:szCs w:val="24"/>
                          </w:rPr>
                          <w:t xml:space="preserve"> </w:t>
                        </w:r>
                        <w:proofErr w:type="spellStart"/>
                        <w:r w:rsidRPr="00525E22">
                          <w:rPr>
                            <w:szCs w:val="24"/>
                          </w:rPr>
                          <w:t>tracking</w:t>
                        </w:r>
                        <w:proofErr w:type="spellEnd"/>
                      </w:p>
                      <w:p w14:paraId="369A17E3" w14:textId="77777777" w:rsidR="00B94541" w:rsidRPr="00525E22" w:rsidRDefault="00B94541" w:rsidP="00B94541">
                        <w:pPr>
                          <w:pStyle w:val="a7"/>
                          <w:tabs>
                            <w:tab w:val="left" w:pos="1418"/>
                          </w:tabs>
                          <w:rPr>
                            <w:szCs w:val="24"/>
                          </w:rPr>
                        </w:pPr>
                        <w:proofErr w:type="spellStart"/>
                        <w:r w:rsidRPr="00525E22">
                          <w:rPr>
                            <w:szCs w:val="24"/>
                          </w:rPr>
                          <w:t>Number</w:t>
                        </w:r>
                        <w:proofErr w:type="spellEnd"/>
                        <w:r w:rsidRPr="00525E22">
                          <w:rPr>
                            <w:szCs w:val="24"/>
                          </w:rPr>
                          <w:t xml:space="preserve"> of </w:t>
                        </w:r>
                        <w:proofErr w:type="spellStart"/>
                        <w:r w:rsidRPr="00525E22">
                          <w:rPr>
                            <w:szCs w:val="24"/>
                          </w:rPr>
                          <w:t>buttons</w:t>
                        </w:r>
                        <w:proofErr w:type="spellEnd"/>
                        <w:r w:rsidRPr="00525E22">
                          <w:rPr>
                            <w:szCs w:val="24"/>
                          </w:rPr>
                          <w:t>: 3 (Left/</w:t>
                        </w:r>
                        <w:proofErr w:type="spellStart"/>
                        <w:r w:rsidRPr="00525E22">
                          <w:rPr>
                            <w:szCs w:val="24"/>
                          </w:rPr>
                          <w:t>Right</w:t>
                        </w:r>
                        <w:proofErr w:type="spellEnd"/>
                        <w:r w:rsidRPr="00525E22">
                          <w:rPr>
                            <w:szCs w:val="24"/>
                          </w:rPr>
                          <w:t xml:space="preserve">-click, </w:t>
                        </w:r>
                        <w:proofErr w:type="spellStart"/>
                        <w:r w:rsidRPr="00525E22">
                          <w:rPr>
                            <w:szCs w:val="24"/>
                          </w:rPr>
                          <w:t>Middle</w:t>
                        </w:r>
                        <w:proofErr w:type="spellEnd"/>
                        <w:r w:rsidRPr="00525E22">
                          <w:rPr>
                            <w:szCs w:val="24"/>
                          </w:rPr>
                          <w:t xml:space="preserve"> click)</w:t>
                        </w:r>
                      </w:p>
                      <w:p w14:paraId="5093425F" w14:textId="77777777" w:rsidR="00B94541" w:rsidRPr="00525E22" w:rsidRDefault="00B94541" w:rsidP="00B94541">
                        <w:pPr>
                          <w:pStyle w:val="a7"/>
                          <w:tabs>
                            <w:tab w:val="left" w:pos="1418"/>
                          </w:tabs>
                          <w:rPr>
                            <w:szCs w:val="24"/>
                          </w:rPr>
                        </w:pPr>
                        <w:proofErr w:type="spellStart"/>
                        <w:r w:rsidRPr="00525E22">
                          <w:rPr>
                            <w:szCs w:val="24"/>
                          </w:rPr>
                          <w:t>Scrolling</w:t>
                        </w:r>
                        <w:proofErr w:type="spellEnd"/>
                        <w:r w:rsidRPr="00525E22">
                          <w:rPr>
                            <w:szCs w:val="24"/>
                          </w:rPr>
                          <w:t>: line-</w:t>
                        </w:r>
                        <w:proofErr w:type="spellStart"/>
                        <w:r w:rsidRPr="00525E22">
                          <w:rPr>
                            <w:szCs w:val="24"/>
                          </w:rPr>
                          <w:t>by</w:t>
                        </w:r>
                        <w:proofErr w:type="spellEnd"/>
                        <w:r w:rsidRPr="00525E22">
                          <w:rPr>
                            <w:szCs w:val="24"/>
                          </w:rPr>
                          <w:t>-line</w:t>
                        </w:r>
                      </w:p>
                      <w:p w14:paraId="3C66075C" w14:textId="77777777" w:rsidR="00B94541" w:rsidRPr="00525E22" w:rsidRDefault="00B94541" w:rsidP="00B94541">
                        <w:pPr>
                          <w:pStyle w:val="a7"/>
                          <w:tabs>
                            <w:tab w:val="left" w:pos="1418"/>
                          </w:tabs>
                          <w:rPr>
                            <w:szCs w:val="24"/>
                          </w:rPr>
                        </w:pPr>
                        <w:proofErr w:type="spellStart"/>
                        <w:r w:rsidRPr="00525E22">
                          <w:rPr>
                            <w:szCs w:val="24"/>
                          </w:rPr>
                          <w:t>Scroll</w:t>
                        </w:r>
                        <w:proofErr w:type="spellEnd"/>
                        <w:r w:rsidRPr="00525E22">
                          <w:rPr>
                            <w:szCs w:val="24"/>
                          </w:rPr>
                          <w:t xml:space="preserve"> Wheel: Yes, 2D, </w:t>
                        </w:r>
                        <w:proofErr w:type="spellStart"/>
                        <w:r w:rsidRPr="00525E22">
                          <w:rPr>
                            <w:szCs w:val="24"/>
                          </w:rPr>
                          <w:t>optical</w:t>
                        </w:r>
                        <w:proofErr w:type="spellEnd"/>
                      </w:p>
                      <w:p w14:paraId="31352DE3" w14:textId="77777777" w:rsidR="00B94541" w:rsidRPr="00525E22" w:rsidRDefault="00B94541" w:rsidP="00B94541">
                        <w:pPr>
                          <w:pStyle w:val="a7"/>
                          <w:tabs>
                            <w:tab w:val="left" w:pos="1418"/>
                          </w:tabs>
                          <w:rPr>
                            <w:szCs w:val="24"/>
                          </w:rPr>
                        </w:pPr>
                        <w:proofErr w:type="spellStart"/>
                        <w:r w:rsidRPr="00525E22">
                          <w:rPr>
                            <w:szCs w:val="24"/>
                          </w:rPr>
                          <w:t>Connect</w:t>
                        </w:r>
                        <w:proofErr w:type="spellEnd"/>
                        <w:r w:rsidRPr="00525E22">
                          <w:rPr>
                            <w:szCs w:val="24"/>
                          </w:rPr>
                          <w:t xml:space="preserve">/Power: On/Off </w:t>
                        </w:r>
                        <w:proofErr w:type="spellStart"/>
                        <w:r w:rsidRPr="00525E22">
                          <w:rPr>
                            <w:szCs w:val="24"/>
                          </w:rPr>
                          <w:t>power</w:t>
                        </w:r>
                        <w:proofErr w:type="spellEnd"/>
                        <w:r w:rsidRPr="00525E22">
                          <w:rPr>
                            <w:szCs w:val="24"/>
                          </w:rPr>
                          <w:t xml:space="preserve"> </w:t>
                        </w:r>
                        <w:proofErr w:type="spellStart"/>
                        <w:r w:rsidRPr="00525E22">
                          <w:rPr>
                            <w:szCs w:val="24"/>
                          </w:rPr>
                          <w:t>button</w:t>
                        </w:r>
                        <w:proofErr w:type="spellEnd"/>
                      </w:p>
                      <w:p w14:paraId="602E32A8" w14:textId="77777777" w:rsidR="00B94541" w:rsidRPr="00525E22" w:rsidRDefault="00B94541" w:rsidP="00B94541">
                        <w:pPr>
                          <w:pStyle w:val="a7"/>
                          <w:tabs>
                            <w:tab w:val="left" w:pos="1418"/>
                          </w:tabs>
                          <w:rPr>
                            <w:szCs w:val="24"/>
                          </w:rPr>
                        </w:pPr>
                        <w:r w:rsidRPr="00525E22">
                          <w:rPr>
                            <w:szCs w:val="24"/>
                          </w:rPr>
                          <w:t xml:space="preserve">1 AA </w:t>
                        </w:r>
                        <w:proofErr w:type="spellStart"/>
                        <w:r w:rsidRPr="00525E22">
                          <w:rPr>
                            <w:szCs w:val="24"/>
                          </w:rPr>
                          <w:t>battery</w:t>
                        </w:r>
                        <w:proofErr w:type="spellEnd"/>
                        <w:r w:rsidRPr="00525E22">
                          <w:rPr>
                            <w:rFonts w:ascii="MS Mincho" w:eastAsia="MS Mincho" w:hAnsi="MS Mincho" w:cs="MS Mincho" w:hint="eastAsia"/>
                            <w:szCs w:val="24"/>
                          </w:rPr>
                          <w:t>（</w:t>
                        </w:r>
                        <w:proofErr w:type="spellStart"/>
                        <w:r w:rsidRPr="00525E22">
                          <w:rPr>
                            <w:szCs w:val="24"/>
                          </w:rPr>
                          <w:t>Alkaline</w:t>
                        </w:r>
                        <w:proofErr w:type="spellEnd"/>
                        <w:r w:rsidRPr="00525E22">
                          <w:rPr>
                            <w:szCs w:val="24"/>
                          </w:rPr>
                          <w:t xml:space="preserve"> </w:t>
                        </w:r>
                        <w:proofErr w:type="spellStart"/>
                        <w:r w:rsidRPr="00525E22">
                          <w:rPr>
                            <w:szCs w:val="24"/>
                          </w:rPr>
                          <w:t>Battery</w:t>
                        </w:r>
                        <w:proofErr w:type="spellEnd"/>
                        <w:r w:rsidRPr="00525E22">
                          <w:rPr>
                            <w:szCs w:val="24"/>
                          </w:rPr>
                          <w:t>)</w:t>
                        </w:r>
                      </w:p>
                      <w:p w14:paraId="675A4506" w14:textId="77777777" w:rsidR="00B94541" w:rsidRPr="00525E22" w:rsidRDefault="00B94541" w:rsidP="00B94541">
                        <w:pPr>
                          <w:pStyle w:val="a7"/>
                          <w:tabs>
                            <w:tab w:val="left" w:pos="1418"/>
                          </w:tabs>
                          <w:rPr>
                            <w:szCs w:val="24"/>
                          </w:rPr>
                        </w:pPr>
                        <w:proofErr w:type="spellStart"/>
                        <w:r w:rsidRPr="00525E22">
                          <w:rPr>
                            <w:szCs w:val="24"/>
                          </w:rPr>
                          <w:t>Battery</w:t>
                        </w:r>
                        <w:proofErr w:type="spellEnd"/>
                        <w:r w:rsidRPr="00525E22">
                          <w:rPr>
                            <w:szCs w:val="24"/>
                          </w:rPr>
                          <w:t xml:space="preserve"> </w:t>
                        </w:r>
                        <w:proofErr w:type="spellStart"/>
                        <w:r w:rsidRPr="00525E22">
                          <w:rPr>
                            <w:szCs w:val="24"/>
                          </w:rPr>
                          <w:t>life</w:t>
                        </w:r>
                        <w:proofErr w:type="spellEnd"/>
                        <w:r w:rsidRPr="00525E22">
                          <w:rPr>
                            <w:szCs w:val="24"/>
                          </w:rPr>
                          <w:t xml:space="preserve">: 12 </w:t>
                        </w:r>
                        <w:proofErr w:type="spellStart"/>
                        <w:r w:rsidRPr="00525E22">
                          <w:rPr>
                            <w:szCs w:val="24"/>
                          </w:rPr>
                          <w:t>months</w:t>
                        </w:r>
                        <w:proofErr w:type="spellEnd"/>
                      </w:p>
                      <w:p w14:paraId="0D16E9E6" w14:textId="77777777" w:rsidR="00B94541" w:rsidRPr="00525E22" w:rsidRDefault="00B94541" w:rsidP="00B94541">
                        <w:pPr>
                          <w:rPr>
                            <w:b/>
                            <w:i/>
                          </w:rPr>
                        </w:pPr>
                      </w:p>
                    </w:tc>
                  </w:tr>
                  <w:tr w:rsidR="00B94541" w:rsidRPr="00525E22" w14:paraId="1F24205D" w14:textId="77777777" w:rsidTr="00B94541">
                    <w:trPr>
                      <w:trHeight w:val="138"/>
                      <w:jc w:val="right"/>
                    </w:trPr>
                    <w:tc>
                      <w:tcPr>
                        <w:tcW w:w="8375" w:type="dxa"/>
                        <w:gridSpan w:val="5"/>
                        <w:tcBorders>
                          <w:top w:val="single" w:sz="4" w:space="0" w:color="auto"/>
                          <w:left w:val="single" w:sz="4" w:space="0" w:color="auto"/>
                          <w:bottom w:val="single" w:sz="4" w:space="0" w:color="auto"/>
                          <w:right w:val="single" w:sz="4" w:space="0" w:color="auto"/>
                        </w:tcBorders>
                      </w:tcPr>
                      <w:p w14:paraId="77FFE792" w14:textId="3448D514" w:rsidR="00B94541" w:rsidRPr="00525E22" w:rsidRDefault="00B94541" w:rsidP="00B94541">
                        <w:pPr>
                          <w:widowControl w:val="0"/>
                        </w:pPr>
                      </w:p>
                    </w:tc>
                  </w:tr>
                </w:tbl>
                <w:p w14:paraId="10D53379" w14:textId="77777777" w:rsidR="007D5F91" w:rsidRPr="000E33EB" w:rsidRDefault="007D5F91" w:rsidP="00340938">
                  <w:pPr>
                    <w:rPr>
                      <w:sz w:val="22"/>
                      <w:szCs w:val="22"/>
                      <w:lang w:val="en-US"/>
                    </w:rPr>
                  </w:pPr>
                </w:p>
                <w:p w14:paraId="2EDC6FA0" w14:textId="77777777" w:rsidR="00340938" w:rsidRPr="000E33EB" w:rsidRDefault="00340938" w:rsidP="00340938">
                  <w:pPr>
                    <w:rPr>
                      <w:sz w:val="22"/>
                      <w:szCs w:val="22"/>
                      <w:lang w:val="en-US"/>
                    </w:rPr>
                  </w:pPr>
                </w:p>
              </w:tc>
            </w:tr>
          </w:tbl>
          <w:p w14:paraId="5F545CF4" w14:textId="77777777" w:rsidR="00AE077C" w:rsidRPr="000E33EB" w:rsidRDefault="00AE077C" w:rsidP="00AE077C">
            <w:pPr>
              <w:pStyle w:val="a9"/>
              <w:tabs>
                <w:tab w:val="clear" w:pos="4703"/>
                <w:tab w:val="clear" w:pos="9406"/>
              </w:tabs>
              <w:rPr>
                <w:b/>
                <w:sz w:val="22"/>
                <w:szCs w:val="22"/>
                <w:lang w:val="ro-RO"/>
              </w:rPr>
            </w:pPr>
          </w:p>
        </w:tc>
      </w:tr>
      <w:tr w:rsidR="000E33EB" w:rsidRPr="00C60D06" w14:paraId="44F75F65" w14:textId="77777777" w:rsidTr="00FC692C">
        <w:trPr>
          <w:trHeight w:val="2817"/>
        </w:trPr>
        <w:tc>
          <w:tcPr>
            <w:tcW w:w="9923" w:type="dxa"/>
            <w:vAlign w:val="center"/>
          </w:tcPr>
          <w:p w14:paraId="680A035E" w14:textId="77777777" w:rsidR="000E33EB" w:rsidRDefault="000E33EB" w:rsidP="000E33EB">
            <w:pPr>
              <w:rPr>
                <w:lang w:val="en-US"/>
              </w:rPr>
            </w:pPr>
          </w:p>
          <w:p w14:paraId="63302E66" w14:textId="77777777" w:rsidR="000E33EB" w:rsidRPr="00C00499" w:rsidRDefault="000E33EB" w:rsidP="000E33EB">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A70E58E" w14:textId="77777777" w:rsidR="000E33EB" w:rsidRPr="00C00499" w:rsidRDefault="000E33EB" w:rsidP="000E33EB"/>
          <w:tbl>
            <w:tblPr>
              <w:tblW w:w="9259" w:type="dxa"/>
              <w:tblLayout w:type="fixed"/>
              <w:tblLook w:val="04A0" w:firstRow="1" w:lastRow="0" w:firstColumn="1" w:lastColumn="0" w:noHBand="0" w:noVBand="1"/>
            </w:tblPr>
            <w:tblGrid>
              <w:gridCol w:w="511"/>
              <w:gridCol w:w="2095"/>
              <w:gridCol w:w="890"/>
              <w:gridCol w:w="5462"/>
              <w:gridCol w:w="301"/>
            </w:tblGrid>
            <w:tr w:rsidR="000E33EB" w:rsidRPr="00C00499" w14:paraId="3507B204"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68236501" w14:textId="77777777" w:rsidR="000E33EB" w:rsidRPr="00C00499" w:rsidRDefault="000E33EB" w:rsidP="000E33EB">
                  <w:pPr>
                    <w:ind w:left="-120" w:right="-108"/>
                    <w:jc w:val="center"/>
                    <w:rPr>
                      <w:spacing w:val="-4"/>
                      <w:lang w:val="en-US"/>
                    </w:rPr>
                  </w:pPr>
                  <w:r>
                    <w:rPr>
                      <w:spacing w:val="-4"/>
                    </w:rPr>
                    <w:t>3</w:t>
                  </w:r>
                  <w:r w:rsidRPr="00C00499">
                    <w:rPr>
                      <w:spacing w:val="-4"/>
                      <w:lang w:val="en-US"/>
                    </w:rPr>
                    <w:t>.1.</w:t>
                  </w:r>
                </w:p>
              </w:tc>
              <w:tc>
                <w:tcPr>
                  <w:tcW w:w="2095" w:type="dxa"/>
                  <w:tcBorders>
                    <w:top w:val="single" w:sz="4" w:space="0" w:color="auto"/>
                    <w:left w:val="single" w:sz="4" w:space="0" w:color="auto"/>
                    <w:bottom w:val="single" w:sz="4" w:space="0" w:color="auto"/>
                    <w:right w:val="single" w:sz="4" w:space="0" w:color="auto"/>
                  </w:tcBorders>
                  <w:vAlign w:val="center"/>
                </w:tcPr>
                <w:p w14:paraId="30E6D133" w14:textId="77777777" w:rsidR="000E33EB" w:rsidRPr="00C00499" w:rsidRDefault="000E33EB" w:rsidP="000E33EB">
                  <w:pPr>
                    <w:tabs>
                      <w:tab w:val="left" w:pos="540"/>
                    </w:tabs>
                    <w:suppressAutoHyphens/>
                    <w:spacing w:before="120" w:after="120"/>
                  </w:pPr>
                  <w:r w:rsidRPr="00C00499">
                    <w:rPr>
                      <w:sz w:val="22"/>
                      <w:szCs w:val="22"/>
                    </w:rPr>
                    <w:t>Oferte alternative:</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1F45258" w14:textId="77777777" w:rsidR="000E33EB" w:rsidRPr="00C00499" w:rsidRDefault="000E33EB" w:rsidP="000E33EB">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0E33EB" w:rsidRPr="00C00499" w14:paraId="0D2E79C2"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03451833" w14:textId="77777777" w:rsidR="000E33EB" w:rsidRPr="00ED6660" w:rsidRDefault="000E33EB" w:rsidP="000E33EB">
                  <w:pPr>
                    <w:ind w:left="-120" w:right="-108"/>
                    <w:jc w:val="center"/>
                    <w:rPr>
                      <w:spacing w:val="-4"/>
                    </w:rPr>
                  </w:pPr>
                  <w:r w:rsidRPr="00ED6660">
                    <w:rPr>
                      <w:spacing w:val="-4"/>
                    </w:rPr>
                    <w:t>3.2.</w:t>
                  </w:r>
                </w:p>
              </w:tc>
              <w:tc>
                <w:tcPr>
                  <w:tcW w:w="2095" w:type="dxa"/>
                  <w:tcBorders>
                    <w:top w:val="single" w:sz="4" w:space="0" w:color="auto"/>
                    <w:left w:val="single" w:sz="4" w:space="0" w:color="auto"/>
                    <w:bottom w:val="single" w:sz="4" w:space="0" w:color="auto"/>
                    <w:right w:val="single" w:sz="4" w:space="0" w:color="auto"/>
                  </w:tcBorders>
                  <w:vAlign w:val="center"/>
                </w:tcPr>
                <w:p w14:paraId="0CBE20B7" w14:textId="77777777" w:rsidR="000E33EB" w:rsidRPr="00ED6660" w:rsidRDefault="000E33EB" w:rsidP="000E33EB">
                  <w:pPr>
                    <w:tabs>
                      <w:tab w:val="left" w:pos="540"/>
                    </w:tabs>
                    <w:suppressAutoHyphens/>
                    <w:spacing w:before="120" w:after="120"/>
                  </w:pPr>
                  <w:r w:rsidRPr="00ED6660">
                    <w:rPr>
                      <w:sz w:val="22"/>
                      <w:szCs w:val="22"/>
                    </w:rPr>
                    <w:t>Garanţia pentru ofertă:</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4F9CB32" w14:textId="77777777" w:rsidR="000E33EB" w:rsidRPr="00806056" w:rsidRDefault="000E33EB" w:rsidP="000E33EB">
                  <w:pPr>
                    <w:tabs>
                      <w:tab w:val="left" w:pos="372"/>
                    </w:tabs>
                    <w:suppressAutoHyphens/>
                    <w:spacing w:before="120" w:after="120"/>
                    <w:rPr>
                      <w:b/>
                      <w:i/>
                    </w:rPr>
                  </w:pPr>
                  <w:r w:rsidRPr="00806056">
                    <w:rPr>
                      <w:b/>
                      <w:i/>
                      <w:sz w:val="22"/>
                      <w:szCs w:val="22"/>
                    </w:rPr>
                    <w:t>forma garanției a/b</w:t>
                  </w:r>
                </w:p>
                <w:p w14:paraId="2DF52F46"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Oferta va fi însoţită de o Garanţie pentru ofertă (emisă de o bancă comercială)</w:t>
                  </w:r>
                </w:p>
                <w:p w14:paraId="32234D33"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 xml:space="preserve"> conform formularului F3.2 din secţiunea a 3-a – Formulare pentru depunerea ofertei</w:t>
                  </w:r>
                </w:p>
                <w:p w14:paraId="0F555CEC" w14:textId="77777777" w:rsidR="000E33EB" w:rsidRPr="00806056" w:rsidRDefault="000E33EB" w:rsidP="000E33EB">
                  <w:pPr>
                    <w:tabs>
                      <w:tab w:val="left" w:pos="372"/>
                    </w:tabs>
                    <w:suppressAutoHyphens/>
                    <w:spacing w:before="120" w:after="120"/>
                    <w:ind w:left="372"/>
                    <w:rPr>
                      <w:i/>
                    </w:rPr>
                  </w:pPr>
                  <w:r w:rsidRPr="00806056">
                    <w:rPr>
                      <w:i/>
                      <w:sz w:val="22"/>
                      <w:szCs w:val="22"/>
                    </w:rPr>
                    <w:t>sau</w:t>
                  </w:r>
                </w:p>
                <w:p w14:paraId="58DA7079" w14:textId="77777777" w:rsidR="000E33EB" w:rsidRPr="00806056" w:rsidRDefault="000E33EB" w:rsidP="000E33EB">
                  <w:pPr>
                    <w:numPr>
                      <w:ilvl w:val="0"/>
                      <w:numId w:val="4"/>
                    </w:numPr>
                    <w:tabs>
                      <w:tab w:val="clear" w:pos="1134"/>
                      <w:tab w:val="left" w:pos="372"/>
                    </w:tabs>
                    <w:suppressAutoHyphens/>
                    <w:spacing w:before="120" w:after="120"/>
                    <w:ind w:left="372" w:hanging="360"/>
                    <w:rPr>
                      <w:i/>
                    </w:rPr>
                  </w:pPr>
                  <w:r w:rsidRPr="00806056">
                    <w:rPr>
                      <w:i/>
                      <w:sz w:val="22"/>
                      <w:szCs w:val="22"/>
                    </w:rPr>
                    <w:t>Garanţia pentru ofertă prin transfer la contul autorităţii contractante, conform următoarelor date bancare:</w:t>
                  </w:r>
                </w:p>
                <w:p w14:paraId="4F19A846" w14:textId="77777777" w:rsidR="000E33EB" w:rsidRPr="00806056" w:rsidRDefault="000E33EB" w:rsidP="000E33EB">
                  <w:pPr>
                    <w:spacing w:after="120"/>
                    <w:ind w:left="599"/>
                    <w:jc w:val="both"/>
                    <w:rPr>
                      <w:i/>
                      <w:u w:val="single"/>
                      <w:shd w:val="clear" w:color="auto" w:fill="FFFFFF" w:themeFill="background1"/>
                    </w:rPr>
                  </w:pPr>
                  <w:r w:rsidRPr="00806056">
                    <w:rPr>
                      <w:i/>
                      <w:sz w:val="22"/>
                      <w:szCs w:val="22"/>
                    </w:rPr>
                    <w:t xml:space="preserve">Beneficiarul plăţii: </w:t>
                  </w:r>
                  <w:r w:rsidRPr="00806056">
                    <w:rPr>
                      <w:i/>
                      <w:u w:val="single"/>
                      <w:shd w:val="clear" w:color="auto" w:fill="FFFFFF" w:themeFill="background1"/>
                    </w:rPr>
                    <w:t>ÎS ”Fabrica de Sticlă din Chișinău”</w:t>
                  </w:r>
                </w:p>
                <w:p w14:paraId="265968DD" w14:textId="77777777" w:rsidR="000E33EB" w:rsidRPr="00806056" w:rsidRDefault="000E33EB" w:rsidP="000E33EB">
                  <w:pPr>
                    <w:spacing w:after="120"/>
                    <w:ind w:left="599"/>
                    <w:jc w:val="both"/>
                    <w:rPr>
                      <w:i/>
                    </w:rPr>
                  </w:pPr>
                  <w:r w:rsidRPr="00806056">
                    <w:rPr>
                      <w:i/>
                      <w:sz w:val="22"/>
                      <w:szCs w:val="22"/>
                    </w:rPr>
                    <w:t>Denumirea Băncii: BC “Moldindconbank” SA  suc. “Vasile Alecsandri”, mun. Chisinau.</w:t>
                  </w:r>
                  <w:r w:rsidRPr="00806056">
                    <w:rPr>
                      <w:i/>
                      <w:sz w:val="22"/>
                      <w:szCs w:val="22"/>
                    </w:rPr>
                    <w:tab/>
                  </w:r>
                </w:p>
                <w:p w14:paraId="4F189B2F" w14:textId="77777777" w:rsidR="000E33EB" w:rsidRPr="00806056" w:rsidRDefault="000E33EB" w:rsidP="000E33EB">
                  <w:pPr>
                    <w:spacing w:after="120"/>
                    <w:ind w:left="599"/>
                    <w:jc w:val="both"/>
                    <w:rPr>
                      <w:i/>
                    </w:rPr>
                  </w:pPr>
                  <w:r w:rsidRPr="00806056">
                    <w:rPr>
                      <w:i/>
                      <w:sz w:val="22"/>
                      <w:szCs w:val="22"/>
                    </w:rPr>
                    <w:t>Codul fiscal: 1002600008924</w:t>
                  </w:r>
                </w:p>
                <w:p w14:paraId="7E063D0D" w14:textId="77777777" w:rsidR="000E33EB" w:rsidRPr="00806056" w:rsidRDefault="000E33EB" w:rsidP="000E33EB">
                  <w:pPr>
                    <w:spacing w:after="120"/>
                    <w:ind w:left="599"/>
                    <w:jc w:val="both"/>
                    <w:rPr>
                      <w:i/>
                    </w:rPr>
                  </w:pPr>
                  <w:r w:rsidRPr="00806056">
                    <w:rPr>
                      <w:i/>
                      <w:sz w:val="22"/>
                      <w:szCs w:val="22"/>
                    </w:rPr>
                    <w:t>IBAN: MD06ML000000002251367310</w:t>
                  </w:r>
                </w:p>
                <w:p w14:paraId="506119E7" w14:textId="77777777" w:rsidR="000E33EB" w:rsidRPr="00806056" w:rsidRDefault="000E33EB" w:rsidP="000E33EB">
                  <w:pPr>
                    <w:spacing w:after="120"/>
                    <w:ind w:left="599"/>
                    <w:jc w:val="both"/>
                    <w:rPr>
                      <w:i/>
                    </w:rPr>
                  </w:pPr>
                  <w:r w:rsidRPr="00806056">
                    <w:rPr>
                      <w:i/>
                      <w:sz w:val="22"/>
                      <w:szCs w:val="22"/>
                    </w:rPr>
                    <w:t>Cod bancar: MOLDMD2X367</w:t>
                  </w:r>
                </w:p>
                <w:p w14:paraId="382B8843" w14:textId="77777777" w:rsidR="000E33EB" w:rsidRPr="00806056" w:rsidRDefault="000E33EB" w:rsidP="000E33EB">
                  <w:pPr>
                    <w:tabs>
                      <w:tab w:val="left" w:pos="1152"/>
                    </w:tabs>
                    <w:suppressAutoHyphens/>
                    <w:spacing w:before="120" w:after="120"/>
                    <w:ind w:left="372"/>
                    <w:jc w:val="both"/>
                    <w:rPr>
                      <w:bCs/>
                      <w:i/>
                      <w:sz w:val="22"/>
                      <w:szCs w:val="22"/>
                    </w:rPr>
                  </w:pPr>
                  <w:r w:rsidRPr="00806056">
                    <w:rPr>
                      <w:i/>
                      <w:sz w:val="22"/>
                      <w:szCs w:val="22"/>
                    </w:rPr>
                    <w:lastRenderedPageBreak/>
                    <w:t xml:space="preserve">cu nota “Pentru setul documentelor de atribuire” sau “Pentru garanţia pentru ofertă la </w:t>
                  </w:r>
                  <w:r w:rsidRPr="00806056">
                    <w:rPr>
                      <w:bCs/>
                      <w:i/>
                      <w:sz w:val="22"/>
                      <w:szCs w:val="22"/>
                    </w:rPr>
                    <w:t xml:space="preserve">procedura de achiziție </w:t>
                  </w:r>
                </w:p>
                <w:p w14:paraId="791747E8" w14:textId="4713E9F1" w:rsidR="000E33EB" w:rsidRPr="00ED6660" w:rsidRDefault="000E33EB" w:rsidP="000E33EB">
                  <w:pPr>
                    <w:tabs>
                      <w:tab w:val="left" w:pos="372"/>
                    </w:tabs>
                    <w:suppressAutoHyphens/>
                    <w:spacing w:before="120" w:after="120"/>
                    <w:jc w:val="both"/>
                  </w:pPr>
                  <w:r w:rsidRPr="00806056">
                    <w:rPr>
                      <w:i/>
                      <w:sz w:val="22"/>
                      <w:szCs w:val="22"/>
                    </w:rPr>
                    <w:t xml:space="preserve"> nr </w:t>
                  </w:r>
                  <w:r w:rsidR="00B94541">
                    <w:rPr>
                      <w:i/>
                      <w:sz w:val="22"/>
                      <w:szCs w:val="22"/>
                    </w:rPr>
                    <w:t>110</w:t>
                  </w:r>
                  <w:r w:rsidRPr="00806056">
                    <w:rPr>
                      <w:i/>
                      <w:sz w:val="22"/>
                      <w:szCs w:val="22"/>
                    </w:rPr>
                    <w:t>/LD-</w:t>
                  </w:r>
                  <w:r w:rsidR="00E022B1">
                    <w:rPr>
                      <w:i/>
                      <w:sz w:val="22"/>
                      <w:szCs w:val="22"/>
                    </w:rPr>
                    <w:t>2025</w:t>
                  </w:r>
                </w:p>
              </w:tc>
            </w:tr>
            <w:tr w:rsidR="000E33EB" w:rsidRPr="00C00499" w14:paraId="6DAAAE20"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4B01BF4C" w14:textId="77777777" w:rsidR="000E33EB" w:rsidRPr="00C00499" w:rsidRDefault="000E33EB" w:rsidP="000E33EB">
                  <w:pPr>
                    <w:ind w:left="-120" w:right="-108"/>
                    <w:jc w:val="center"/>
                    <w:rPr>
                      <w:spacing w:val="-4"/>
                    </w:rPr>
                  </w:pPr>
                  <w:r>
                    <w:rPr>
                      <w:spacing w:val="-4"/>
                    </w:rPr>
                    <w:lastRenderedPageBreak/>
                    <w:t>3</w:t>
                  </w:r>
                  <w:r w:rsidRPr="00C00499">
                    <w:rPr>
                      <w:spacing w:val="-4"/>
                    </w:rPr>
                    <w:t>.3.</w:t>
                  </w:r>
                </w:p>
              </w:tc>
              <w:tc>
                <w:tcPr>
                  <w:tcW w:w="2095" w:type="dxa"/>
                  <w:tcBorders>
                    <w:top w:val="single" w:sz="4" w:space="0" w:color="auto"/>
                    <w:left w:val="single" w:sz="4" w:space="0" w:color="auto"/>
                    <w:bottom w:val="single" w:sz="4" w:space="0" w:color="auto"/>
                    <w:right w:val="single" w:sz="4" w:space="0" w:color="auto"/>
                  </w:tcBorders>
                  <w:vAlign w:val="center"/>
                </w:tcPr>
                <w:p w14:paraId="1D14ACD0" w14:textId="77777777" w:rsidR="000E33EB" w:rsidRPr="00C00499" w:rsidRDefault="000E33EB" w:rsidP="000E33EB">
                  <w:pPr>
                    <w:tabs>
                      <w:tab w:val="left" w:pos="540"/>
                    </w:tabs>
                    <w:suppressAutoHyphens/>
                    <w:jc w:val="both"/>
                  </w:pPr>
                  <w:r w:rsidRPr="00C00499">
                    <w:rPr>
                      <w:sz w:val="22"/>
                      <w:szCs w:val="22"/>
                    </w:rPr>
                    <w:t xml:space="preserve">Garanţia pentru ofertă va fi în valoare de: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3D36781C" w14:textId="77777777" w:rsidR="000E33EB" w:rsidRPr="009458A7" w:rsidRDefault="000E33EB" w:rsidP="000E33EB">
                  <w:pPr>
                    <w:tabs>
                      <w:tab w:val="left" w:pos="372"/>
                    </w:tabs>
                    <w:suppressAutoHyphens/>
                    <w:rPr>
                      <w:bCs/>
                    </w:rPr>
                  </w:pPr>
                  <w:r w:rsidRPr="009458A7">
                    <w:rPr>
                      <w:bCs/>
                      <w:i/>
                      <w:sz w:val="22"/>
                      <w:szCs w:val="22"/>
                    </w:rPr>
                    <w:t>1 % din valoarea ofertei fără TVA.</w:t>
                  </w:r>
                </w:p>
              </w:tc>
            </w:tr>
            <w:tr w:rsidR="000E33EB" w:rsidRPr="00C00499" w14:paraId="079966DB"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47E6E74D" w14:textId="77777777" w:rsidR="000E33EB" w:rsidRPr="00C00499" w:rsidRDefault="000E33EB" w:rsidP="000E33EB">
                  <w:pPr>
                    <w:ind w:left="-120" w:right="-108"/>
                    <w:jc w:val="center"/>
                    <w:rPr>
                      <w:spacing w:val="-4"/>
                    </w:rPr>
                  </w:pPr>
                  <w:r>
                    <w:rPr>
                      <w:spacing w:val="-4"/>
                    </w:rPr>
                    <w:t>3</w:t>
                  </w:r>
                  <w:r w:rsidRPr="00C00499">
                    <w:rPr>
                      <w:spacing w:val="-4"/>
                    </w:rPr>
                    <w:t>.4.</w:t>
                  </w:r>
                </w:p>
              </w:tc>
              <w:tc>
                <w:tcPr>
                  <w:tcW w:w="2095" w:type="dxa"/>
                  <w:tcBorders>
                    <w:top w:val="single" w:sz="4" w:space="0" w:color="auto"/>
                    <w:left w:val="single" w:sz="4" w:space="0" w:color="auto"/>
                    <w:bottom w:val="single" w:sz="4" w:space="0" w:color="auto"/>
                    <w:right w:val="single" w:sz="4" w:space="0" w:color="auto"/>
                  </w:tcBorders>
                  <w:vAlign w:val="center"/>
                </w:tcPr>
                <w:p w14:paraId="0044618C" w14:textId="77777777" w:rsidR="000E33EB" w:rsidRPr="00C00499" w:rsidRDefault="000E33EB" w:rsidP="000E33EB">
                  <w:pPr>
                    <w:tabs>
                      <w:tab w:val="left" w:pos="540"/>
                    </w:tabs>
                    <w:suppressAutoHyphens/>
                    <w:jc w:val="both"/>
                  </w:pPr>
                  <w:r w:rsidRPr="00C00499">
                    <w:rPr>
                      <w:sz w:val="22"/>
                      <w:szCs w:val="22"/>
                    </w:rPr>
                    <w:t>Ediţia aplicabilă a Incoterms și termenii comerciali acceptați vor fi: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5A5EF2E7" w14:textId="77777777" w:rsidR="000E33EB" w:rsidRPr="009458A7" w:rsidRDefault="000E33EB" w:rsidP="000E33EB">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0E33EB" w:rsidRPr="00C00499" w14:paraId="1017881B"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230BA6BE" w14:textId="77777777" w:rsidR="000E33EB" w:rsidRPr="00C00499" w:rsidRDefault="000E33EB" w:rsidP="000E33EB">
                  <w:pPr>
                    <w:ind w:left="-120" w:right="-108"/>
                    <w:jc w:val="center"/>
                    <w:rPr>
                      <w:spacing w:val="-4"/>
                    </w:rPr>
                  </w:pPr>
                  <w:r>
                    <w:rPr>
                      <w:spacing w:val="-4"/>
                    </w:rPr>
                    <w:t>3</w:t>
                  </w:r>
                  <w:r w:rsidRPr="00C00499">
                    <w:rPr>
                      <w:spacing w:val="-4"/>
                    </w:rPr>
                    <w:t>.5.</w:t>
                  </w:r>
                </w:p>
              </w:tc>
              <w:tc>
                <w:tcPr>
                  <w:tcW w:w="2095" w:type="dxa"/>
                  <w:tcBorders>
                    <w:top w:val="single" w:sz="4" w:space="0" w:color="auto"/>
                    <w:left w:val="single" w:sz="4" w:space="0" w:color="auto"/>
                    <w:bottom w:val="single" w:sz="4" w:space="0" w:color="auto"/>
                    <w:right w:val="single" w:sz="4" w:space="0" w:color="auto"/>
                  </w:tcBorders>
                  <w:vAlign w:val="center"/>
                </w:tcPr>
                <w:p w14:paraId="11088FEF" w14:textId="77777777" w:rsidR="000E33EB" w:rsidRPr="00C00499" w:rsidRDefault="000E33EB" w:rsidP="000E33EB">
                  <w:pPr>
                    <w:tabs>
                      <w:tab w:val="left" w:pos="540"/>
                    </w:tabs>
                    <w:suppressAutoHyphens/>
                    <w:jc w:val="both"/>
                  </w:pPr>
                  <w:r w:rsidRPr="00C00499">
                    <w:rPr>
                      <w:sz w:val="22"/>
                      <w:szCs w:val="22"/>
                    </w:rPr>
                    <w:t>Termenul de livrare:</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0CE16A56" w14:textId="6F3C4F69" w:rsidR="00761750" w:rsidRDefault="00761750" w:rsidP="00761750">
                  <w:pPr>
                    <w:pStyle w:val="Bodytext31"/>
                    <w:shd w:val="clear" w:color="auto" w:fill="auto"/>
                    <w:spacing w:line="240" w:lineRule="auto"/>
                    <w:ind w:left="927" w:right="760"/>
                    <w:jc w:val="both"/>
                  </w:pPr>
                  <w:r w:rsidRPr="00BD5BEF">
                    <w:rPr>
                      <w:rStyle w:val="Bodytext3"/>
                      <w:i/>
                      <w:iCs/>
                      <w:sz w:val="22"/>
                      <w:szCs w:val="22"/>
                      <w:u w:val="single"/>
                      <w:lang w:val="en-US"/>
                    </w:rPr>
                    <w:t xml:space="preserve">conform </w:t>
                  </w:r>
                  <w:proofErr w:type="spellStart"/>
                  <w:r w:rsidRPr="00BD5BEF">
                    <w:rPr>
                      <w:rStyle w:val="Bodytext3"/>
                      <w:i/>
                      <w:iCs/>
                      <w:sz w:val="22"/>
                      <w:szCs w:val="22"/>
                      <w:u w:val="single"/>
                      <w:lang w:val="en-US"/>
                    </w:rPr>
                    <w:t>comenzii</w:t>
                  </w:r>
                  <w:proofErr w:type="spellEnd"/>
                  <w:r w:rsidRPr="00BD5BEF">
                    <w:rPr>
                      <w:rStyle w:val="Bodytext3"/>
                      <w:i/>
                      <w:iCs/>
                      <w:sz w:val="22"/>
                      <w:szCs w:val="22"/>
                      <w:u w:val="single"/>
                      <w:lang w:val="en-US"/>
                    </w:rPr>
                    <w:t xml:space="preserve"> </w:t>
                  </w:r>
                  <w:proofErr w:type="spellStart"/>
                  <w:r w:rsidRPr="00BD5BEF">
                    <w:rPr>
                      <w:rStyle w:val="Bodytext3"/>
                      <w:i/>
                      <w:iCs/>
                      <w:sz w:val="22"/>
                      <w:szCs w:val="22"/>
                      <w:u w:val="single"/>
                    </w:rPr>
                    <w:t>prezentate</w:t>
                  </w:r>
                  <w:proofErr w:type="spellEnd"/>
                  <w:r w:rsidRPr="00BD5BEF">
                    <w:rPr>
                      <w:rStyle w:val="Bodytext3"/>
                      <w:i/>
                      <w:iCs/>
                      <w:sz w:val="22"/>
                      <w:szCs w:val="22"/>
                      <w:u w:val="single"/>
                      <w:lang w:val="en-US"/>
                    </w:rPr>
                    <w:t xml:space="preserve"> de </w:t>
                  </w:r>
                  <w:proofErr w:type="spellStart"/>
                  <w:r w:rsidRPr="00BD5BEF">
                    <w:rPr>
                      <w:rStyle w:val="Bodytext3"/>
                      <w:i/>
                      <w:iCs/>
                      <w:sz w:val="22"/>
                      <w:szCs w:val="22"/>
                      <w:u w:val="single"/>
                      <w:lang w:val="en-US"/>
                    </w:rPr>
                    <w:t>către</w:t>
                  </w:r>
                  <w:proofErr w:type="spellEnd"/>
                  <w:r w:rsidRPr="00BD5BEF">
                    <w:rPr>
                      <w:rStyle w:val="Bodytext3"/>
                      <w:i/>
                      <w:iCs/>
                      <w:sz w:val="22"/>
                      <w:szCs w:val="22"/>
                      <w:u w:val="single"/>
                      <w:lang w:val="en-US"/>
                    </w:rPr>
                    <w:t xml:space="preserve"> </w:t>
                  </w:r>
                  <w:proofErr w:type="spellStart"/>
                  <w:r w:rsidRPr="00BD5BEF">
                    <w:rPr>
                      <w:rStyle w:val="Bodytext3"/>
                      <w:i/>
                      <w:iCs/>
                      <w:sz w:val="22"/>
                      <w:szCs w:val="22"/>
                      <w:u w:val="single"/>
                      <w:lang w:val="en-US"/>
                    </w:rPr>
                    <w:t>Cumpărătorul</w:t>
                  </w:r>
                  <w:proofErr w:type="spellEnd"/>
                  <w:r w:rsidRPr="00BD5BEF">
                    <w:rPr>
                      <w:rStyle w:val="Bodytext3"/>
                      <w:i/>
                      <w:iCs/>
                      <w:sz w:val="22"/>
                      <w:szCs w:val="22"/>
                      <w:u w:val="single"/>
                      <w:lang w:val="en-US"/>
                    </w:rPr>
                    <w:t xml:space="preserve"> </w:t>
                  </w:r>
                  <w:proofErr w:type="spellStart"/>
                  <w:r w:rsidRPr="00BD5BEF">
                    <w:rPr>
                      <w:rStyle w:val="Bodytext3"/>
                      <w:i/>
                      <w:iCs/>
                      <w:sz w:val="22"/>
                      <w:szCs w:val="22"/>
                      <w:u w:val="single"/>
                      <w:lang w:val="en-US"/>
                    </w:rPr>
                    <w:t>în</w:t>
                  </w:r>
                  <w:proofErr w:type="spellEnd"/>
                  <w:r w:rsidRPr="00BD5BEF">
                    <w:rPr>
                      <w:rStyle w:val="Bodytext3"/>
                      <w:i/>
                      <w:iCs/>
                      <w:sz w:val="22"/>
                      <w:szCs w:val="22"/>
                      <w:u w:val="single"/>
                      <w:lang w:val="en-US"/>
                    </w:rPr>
                    <w:t xml:space="preserve"> termen de </w:t>
                  </w:r>
                  <w:proofErr w:type="spellStart"/>
                  <w:r w:rsidRPr="00BD5BEF">
                    <w:rPr>
                      <w:rStyle w:val="Bodytext3"/>
                      <w:i/>
                      <w:iCs/>
                      <w:sz w:val="22"/>
                      <w:szCs w:val="22"/>
                      <w:u w:val="single"/>
                      <w:lang w:val="en-US"/>
                    </w:rPr>
                    <w:t>până</w:t>
                  </w:r>
                  <w:proofErr w:type="spellEnd"/>
                  <w:r w:rsidRPr="00BD5BEF">
                    <w:rPr>
                      <w:rStyle w:val="Bodytext3"/>
                      <w:i/>
                      <w:iCs/>
                      <w:sz w:val="22"/>
                      <w:szCs w:val="22"/>
                      <w:u w:val="single"/>
                      <w:lang w:val="en-US"/>
                    </w:rPr>
                    <w:t xml:space="preserve"> la </w:t>
                  </w:r>
                  <w:r w:rsidR="00B94541">
                    <w:rPr>
                      <w:rStyle w:val="Bodytext3"/>
                      <w:i/>
                      <w:iCs/>
                      <w:sz w:val="22"/>
                      <w:szCs w:val="22"/>
                      <w:u w:val="single"/>
                      <w:lang w:val="en-US"/>
                    </w:rPr>
                    <w:t>14</w:t>
                  </w:r>
                  <w:r w:rsidRPr="00BD5BEF">
                    <w:rPr>
                      <w:rStyle w:val="Bodytext3"/>
                      <w:i/>
                      <w:iCs/>
                      <w:sz w:val="22"/>
                      <w:szCs w:val="22"/>
                      <w:u w:val="single"/>
                      <w:lang w:val="en-US"/>
                    </w:rPr>
                    <w:t xml:space="preserve"> de </w:t>
                  </w:r>
                  <w:proofErr w:type="spellStart"/>
                  <w:r w:rsidRPr="00BD5BEF">
                    <w:rPr>
                      <w:rStyle w:val="Bodytext3"/>
                      <w:i/>
                      <w:iCs/>
                      <w:sz w:val="22"/>
                      <w:szCs w:val="22"/>
                      <w:u w:val="single"/>
                      <w:lang w:val="en-US"/>
                    </w:rPr>
                    <w:t>zile</w:t>
                  </w:r>
                  <w:proofErr w:type="spellEnd"/>
                  <w:r w:rsidRPr="00BD5BEF">
                    <w:rPr>
                      <w:rStyle w:val="Bodytext3"/>
                      <w:i/>
                      <w:iCs/>
                      <w:sz w:val="22"/>
                      <w:szCs w:val="22"/>
                      <w:u w:val="single"/>
                      <w:lang w:val="en-US"/>
                    </w:rPr>
                    <w:t xml:space="preserve"> </w:t>
                  </w:r>
                  <w:proofErr w:type="spellStart"/>
                  <w:r w:rsidRPr="00BD5BEF">
                    <w:rPr>
                      <w:rStyle w:val="Bodytext3"/>
                      <w:i/>
                      <w:iCs/>
                      <w:sz w:val="22"/>
                      <w:szCs w:val="22"/>
                      <w:u w:val="single"/>
                      <w:lang w:val="en-US"/>
                    </w:rPr>
                    <w:t>după</w:t>
                  </w:r>
                  <w:proofErr w:type="spellEnd"/>
                  <w:r w:rsidRPr="00BD5BEF">
                    <w:rPr>
                      <w:rStyle w:val="Bodytext3"/>
                      <w:i/>
                      <w:iCs/>
                      <w:sz w:val="22"/>
                      <w:szCs w:val="22"/>
                      <w:u w:val="single"/>
                      <w:lang w:val="en-US"/>
                    </w:rPr>
                    <w:t xml:space="preserve"> </w:t>
                  </w:r>
                  <w:proofErr w:type="spellStart"/>
                  <w:r w:rsidRPr="00BD5BEF">
                    <w:rPr>
                      <w:rStyle w:val="Bodytext3"/>
                      <w:i/>
                      <w:iCs/>
                      <w:sz w:val="22"/>
                      <w:szCs w:val="22"/>
                      <w:u w:val="single"/>
                      <w:lang w:val="en-US"/>
                    </w:rPr>
                    <w:t>semnarea</w:t>
                  </w:r>
                  <w:proofErr w:type="spellEnd"/>
                  <w:r w:rsidRPr="00BD5BEF">
                    <w:rPr>
                      <w:rStyle w:val="Bodytext3"/>
                      <w:i/>
                      <w:iCs/>
                      <w:sz w:val="22"/>
                      <w:szCs w:val="22"/>
                      <w:u w:val="single"/>
                      <w:lang w:val="en-US"/>
                    </w:rPr>
                    <w:t xml:space="preserve"> </w:t>
                  </w:r>
                  <w:proofErr w:type="spellStart"/>
                  <w:r w:rsidRPr="00BD5BEF">
                    <w:rPr>
                      <w:rStyle w:val="Bodytext3"/>
                      <w:i/>
                      <w:iCs/>
                      <w:sz w:val="22"/>
                      <w:szCs w:val="22"/>
                      <w:u w:val="single"/>
                      <w:lang w:val="en-US"/>
                    </w:rPr>
                    <w:t>contractului</w:t>
                  </w:r>
                  <w:proofErr w:type="spellEnd"/>
                </w:p>
                <w:p w14:paraId="10866D30" w14:textId="776ECE67" w:rsidR="000E33EB" w:rsidRPr="00761750" w:rsidRDefault="000E33EB" w:rsidP="000E33EB">
                  <w:pPr>
                    <w:pStyle w:val="Bodytext31"/>
                    <w:shd w:val="clear" w:color="auto" w:fill="auto"/>
                    <w:spacing w:line="360" w:lineRule="auto"/>
                    <w:ind w:left="97" w:right="760"/>
                    <w:jc w:val="both"/>
                    <w:rPr>
                      <w:bCs/>
                      <w:i/>
                      <w:sz w:val="22"/>
                      <w:szCs w:val="22"/>
                    </w:rPr>
                  </w:pPr>
                </w:p>
              </w:tc>
            </w:tr>
            <w:tr w:rsidR="000E33EB" w:rsidRPr="00C00499" w14:paraId="5EE08ACA"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71CD3A17" w14:textId="77777777" w:rsidR="000E33EB" w:rsidRPr="00C00499" w:rsidRDefault="000E33EB" w:rsidP="000E33EB">
                  <w:pPr>
                    <w:ind w:left="-120" w:right="-108"/>
                    <w:jc w:val="center"/>
                    <w:rPr>
                      <w:spacing w:val="-4"/>
                    </w:rPr>
                  </w:pPr>
                  <w:r>
                    <w:rPr>
                      <w:spacing w:val="-4"/>
                    </w:rPr>
                    <w:t>3.6.</w:t>
                  </w:r>
                </w:p>
              </w:tc>
              <w:tc>
                <w:tcPr>
                  <w:tcW w:w="2095" w:type="dxa"/>
                  <w:tcBorders>
                    <w:top w:val="single" w:sz="4" w:space="0" w:color="auto"/>
                    <w:left w:val="single" w:sz="4" w:space="0" w:color="auto"/>
                    <w:bottom w:val="single" w:sz="4" w:space="0" w:color="auto"/>
                    <w:right w:val="single" w:sz="4" w:space="0" w:color="auto"/>
                  </w:tcBorders>
                  <w:vAlign w:val="center"/>
                </w:tcPr>
                <w:p w14:paraId="693A6CBA" w14:textId="77777777" w:rsidR="000E33EB" w:rsidRPr="008D567F" w:rsidRDefault="000E33EB" w:rsidP="000E33EB">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016A1CD3" w14:textId="77777777" w:rsidR="000E33EB" w:rsidRPr="009458A7" w:rsidRDefault="000E33EB" w:rsidP="000E33EB">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0E33EB" w:rsidRPr="00C00499" w14:paraId="6032BB07"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673953CE"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095" w:type="dxa"/>
                  <w:tcBorders>
                    <w:top w:val="single" w:sz="4" w:space="0" w:color="auto"/>
                    <w:left w:val="single" w:sz="4" w:space="0" w:color="auto"/>
                    <w:bottom w:val="single" w:sz="4" w:space="0" w:color="auto"/>
                    <w:right w:val="single" w:sz="4" w:space="0" w:color="auto"/>
                  </w:tcBorders>
                  <w:vAlign w:val="center"/>
                </w:tcPr>
                <w:p w14:paraId="1D50E4C6" w14:textId="77777777" w:rsidR="000E33EB" w:rsidRPr="00C00499" w:rsidRDefault="000E33EB" w:rsidP="000E33EB">
                  <w:pPr>
                    <w:ind w:right="-108"/>
                    <w:rPr>
                      <w:spacing w:val="-4"/>
                    </w:rPr>
                  </w:pPr>
                  <w:r w:rsidRPr="00C00499">
                    <w:rPr>
                      <w:spacing w:val="-4"/>
                      <w:sz w:val="22"/>
                      <w:szCs w:val="22"/>
                    </w:rPr>
                    <w:t xml:space="preserve">Metoda și condițiile de plată vor fi: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A188293" w14:textId="77777777" w:rsidR="00EA54EE" w:rsidRPr="00D74891" w:rsidRDefault="00EA54EE" w:rsidP="00EA54EE">
                  <w:pPr>
                    <w:pStyle w:val="a"/>
                    <w:numPr>
                      <w:ilvl w:val="0"/>
                      <w:numId w:val="0"/>
                    </w:numPr>
                    <w:tabs>
                      <w:tab w:val="clear" w:pos="1134"/>
                      <w:tab w:val="right" w:pos="426"/>
                      <w:tab w:val="left" w:pos="993"/>
                    </w:tabs>
                    <w:suppressAutoHyphens/>
                    <w:ind w:left="709"/>
                    <w:rPr>
                      <w:i/>
                      <w:iCs/>
                      <w:lang w:val="ro-RO"/>
                    </w:rPr>
                  </w:pPr>
                  <w:r w:rsidRPr="00D74891">
                    <w:rPr>
                      <w:i/>
                      <w:iCs/>
                      <w:lang w:val="ro-MD"/>
                    </w:rPr>
                    <w:t xml:space="preserve">în </w:t>
                  </w:r>
                  <w:r w:rsidRPr="00D74891">
                    <w:rPr>
                      <w:i/>
                      <w:iCs/>
                      <w:lang w:val="ro-RO"/>
                    </w:rPr>
                    <w:t xml:space="preserve"> termen de până la 30 de zile după prezentarea facturii fiscale semnate </w:t>
                  </w:r>
                </w:p>
                <w:p w14:paraId="1D3E0546" w14:textId="77777777" w:rsidR="000E33EB" w:rsidRPr="00EA54EE" w:rsidRDefault="000E33EB" w:rsidP="000E33EB"/>
                <w:p w14:paraId="6F5D0FC4" w14:textId="77777777" w:rsidR="000E33EB" w:rsidRPr="009458A7" w:rsidRDefault="000E33EB" w:rsidP="000E33EB">
                  <w:pPr>
                    <w:tabs>
                      <w:tab w:val="left" w:pos="372"/>
                    </w:tabs>
                    <w:suppressAutoHyphens/>
                    <w:rPr>
                      <w:bCs/>
                      <w:i/>
                      <w:spacing w:val="-4"/>
                      <w:lang w:val="en-US"/>
                    </w:rPr>
                  </w:pPr>
                </w:p>
              </w:tc>
            </w:tr>
            <w:tr w:rsidR="000E33EB" w:rsidRPr="00C00499" w14:paraId="4CBFC2AE"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153DD9E1"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095" w:type="dxa"/>
                  <w:tcBorders>
                    <w:top w:val="single" w:sz="4" w:space="0" w:color="auto"/>
                    <w:left w:val="single" w:sz="4" w:space="0" w:color="auto"/>
                    <w:bottom w:val="single" w:sz="4" w:space="0" w:color="auto"/>
                    <w:right w:val="single" w:sz="4" w:space="0" w:color="auto"/>
                  </w:tcBorders>
                  <w:vAlign w:val="center"/>
                </w:tcPr>
                <w:p w14:paraId="00DC5A85" w14:textId="77777777" w:rsidR="000E33EB" w:rsidRPr="00C00499" w:rsidRDefault="000E33EB" w:rsidP="000E33EB">
                  <w:pPr>
                    <w:ind w:right="-108"/>
                    <w:rPr>
                      <w:spacing w:val="-4"/>
                    </w:rPr>
                  </w:pPr>
                  <w:r w:rsidRPr="00C00499">
                    <w:rPr>
                      <w:sz w:val="22"/>
                      <w:szCs w:val="22"/>
                      <w:lang w:eastAsia="ja-JP"/>
                    </w:rPr>
                    <w:t>Perioada valabilităţii ofertei va fi de:</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0894243" w14:textId="77777777" w:rsidR="000E33EB" w:rsidRPr="00C00499" w:rsidRDefault="000E33EB" w:rsidP="000E33EB">
                  <w:pPr>
                    <w:tabs>
                      <w:tab w:val="left" w:pos="372"/>
                    </w:tabs>
                    <w:suppressAutoHyphens/>
                    <w:rPr>
                      <w:i/>
                      <w:spacing w:val="-4"/>
                      <w:lang w:val="en-US"/>
                    </w:rPr>
                  </w:pPr>
                  <w:r>
                    <w:rPr>
                      <w:i/>
                      <w:spacing w:val="-4"/>
                      <w:sz w:val="22"/>
                      <w:szCs w:val="22"/>
                      <w:lang w:val="en-US"/>
                    </w:rPr>
                    <w:t>30 zile</w:t>
                  </w:r>
                </w:p>
              </w:tc>
            </w:tr>
            <w:tr w:rsidR="000E33EB" w:rsidRPr="00C00499" w14:paraId="18F37FA5"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739C7758" w14:textId="77777777" w:rsidR="000E33EB" w:rsidRPr="00C00499" w:rsidRDefault="000E33EB" w:rsidP="000E33EB">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095" w:type="dxa"/>
                  <w:tcBorders>
                    <w:top w:val="single" w:sz="4" w:space="0" w:color="auto"/>
                    <w:left w:val="single" w:sz="4" w:space="0" w:color="auto"/>
                    <w:bottom w:val="single" w:sz="4" w:space="0" w:color="auto"/>
                    <w:right w:val="single" w:sz="4" w:space="0" w:color="auto"/>
                  </w:tcBorders>
                  <w:vAlign w:val="center"/>
                </w:tcPr>
                <w:p w14:paraId="549B634D" w14:textId="77777777" w:rsidR="000E33EB" w:rsidRPr="00C00499" w:rsidRDefault="000E33EB" w:rsidP="000E33EB">
                  <w:pPr>
                    <w:ind w:right="-108"/>
                    <w:rPr>
                      <w:lang w:eastAsia="ja-JP"/>
                    </w:rPr>
                  </w:pPr>
                  <w:r w:rsidRPr="00C00499">
                    <w:rPr>
                      <w:sz w:val="22"/>
                      <w:szCs w:val="22"/>
                      <w:lang w:eastAsia="ja-JP"/>
                    </w:rPr>
                    <w:t>Ofertele în valută străină:</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683D7662" w14:textId="77777777" w:rsidR="000E33EB" w:rsidRPr="00BA70BD" w:rsidRDefault="000E33EB" w:rsidP="000E33EB">
                  <w:pPr>
                    <w:tabs>
                      <w:tab w:val="left" w:pos="372"/>
                    </w:tabs>
                    <w:suppressAutoHyphens/>
                    <w:rPr>
                      <w:bCs/>
                      <w:i/>
                      <w:iCs/>
                    </w:rPr>
                  </w:pPr>
                  <w:r w:rsidRPr="00BA70BD">
                    <w:rPr>
                      <w:bCs/>
                      <w:i/>
                      <w:iCs/>
                      <w:sz w:val="22"/>
                      <w:szCs w:val="22"/>
                    </w:rPr>
                    <w:t xml:space="preserve">se accepta </w:t>
                  </w:r>
                </w:p>
              </w:tc>
            </w:tr>
            <w:tr w:rsidR="000E33EB" w:rsidRPr="00C00499" w14:paraId="0F7E1F67" w14:textId="77777777" w:rsidTr="00BF23C2">
              <w:trPr>
                <w:trHeight w:val="420"/>
              </w:trPr>
              <w:tc>
                <w:tcPr>
                  <w:tcW w:w="9259" w:type="dxa"/>
                  <w:gridSpan w:val="5"/>
                  <w:vAlign w:val="center"/>
                </w:tcPr>
                <w:p w14:paraId="5074A1F3" w14:textId="77777777" w:rsidR="000E33EB" w:rsidRDefault="000E33EB" w:rsidP="000E33EB">
                  <w:bookmarkStart w:id="8" w:name="_Toc358300271"/>
                  <w:bookmarkStart w:id="9" w:name="_Toc392180194"/>
                  <w:bookmarkStart w:id="10" w:name="_Toc449539082"/>
                </w:p>
                <w:p w14:paraId="462F4A53" w14:textId="77777777" w:rsidR="00BF23C2" w:rsidRDefault="00BF23C2" w:rsidP="000E33EB"/>
                <w:p w14:paraId="332ABA4D" w14:textId="77777777" w:rsidR="000E33EB" w:rsidRDefault="000E33EB" w:rsidP="000E33EB">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0939F524" w14:textId="77777777" w:rsidR="000E33EB" w:rsidRPr="0076799C" w:rsidRDefault="000E33EB" w:rsidP="000E33EB"/>
              </w:tc>
            </w:tr>
            <w:tr w:rsidR="000E33EB" w:rsidRPr="00C00499" w14:paraId="73929F6C" w14:textId="77777777" w:rsidTr="00BF23C2">
              <w:trPr>
                <w:trHeight w:val="278"/>
              </w:trPr>
              <w:tc>
                <w:tcPr>
                  <w:tcW w:w="511" w:type="dxa"/>
                  <w:vMerge w:val="restart"/>
                  <w:tcBorders>
                    <w:top w:val="single" w:sz="4" w:space="0" w:color="auto"/>
                    <w:left w:val="single" w:sz="4" w:space="0" w:color="auto"/>
                    <w:bottom w:val="single" w:sz="4" w:space="0" w:color="auto"/>
                    <w:right w:val="single" w:sz="4" w:space="0" w:color="auto"/>
                  </w:tcBorders>
                  <w:vAlign w:val="center"/>
                </w:tcPr>
                <w:p w14:paraId="7487642B" w14:textId="77777777" w:rsidR="000E33EB" w:rsidRPr="00C00499" w:rsidRDefault="000E33EB" w:rsidP="000E33EB">
                  <w:pPr>
                    <w:ind w:left="-120" w:right="-108"/>
                    <w:jc w:val="center"/>
                    <w:rPr>
                      <w:spacing w:val="-4"/>
                    </w:rPr>
                  </w:pPr>
                  <w:r>
                    <w:rPr>
                      <w:spacing w:val="-4"/>
                    </w:rPr>
                    <w:t xml:space="preserve"> 4</w:t>
                  </w:r>
                  <w:r w:rsidRPr="00C00499">
                    <w:rPr>
                      <w:spacing w:val="-4"/>
                    </w:rPr>
                    <w:t>.</w:t>
                  </w:r>
                  <w:r>
                    <w:rPr>
                      <w:spacing w:val="-4"/>
                    </w:rPr>
                    <w:t>1</w:t>
                  </w:r>
                </w:p>
              </w:tc>
              <w:tc>
                <w:tcPr>
                  <w:tcW w:w="2095" w:type="dxa"/>
                  <w:vMerge w:val="restart"/>
                  <w:tcBorders>
                    <w:top w:val="single" w:sz="4" w:space="0" w:color="auto"/>
                    <w:left w:val="single" w:sz="4" w:space="0" w:color="auto"/>
                    <w:bottom w:val="single" w:sz="4" w:space="0" w:color="auto"/>
                    <w:right w:val="single" w:sz="4" w:space="0" w:color="auto"/>
                  </w:tcBorders>
                  <w:vAlign w:val="center"/>
                </w:tcPr>
                <w:p w14:paraId="091AB6D7" w14:textId="77777777" w:rsidR="000E33EB" w:rsidRPr="00D71E6A" w:rsidRDefault="000E33EB" w:rsidP="000E33EB">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6352" w:type="dxa"/>
                  <w:gridSpan w:val="2"/>
                  <w:tcBorders>
                    <w:top w:val="single" w:sz="4" w:space="0" w:color="auto"/>
                    <w:left w:val="single" w:sz="4" w:space="0" w:color="auto"/>
                  </w:tcBorders>
                  <w:vAlign w:val="center"/>
                </w:tcPr>
                <w:p w14:paraId="60E51B43" w14:textId="77777777" w:rsidR="000E33EB" w:rsidRPr="00BF2900" w:rsidRDefault="000E33EB" w:rsidP="000E33EB">
                  <w:pPr>
                    <w:tabs>
                      <w:tab w:val="right" w:pos="426"/>
                    </w:tabs>
                    <w:spacing w:before="120"/>
                    <w:rPr>
                      <w:i/>
                    </w:rPr>
                  </w:pPr>
                  <w:r w:rsidRPr="00BF2900">
                    <w:rPr>
                      <w:i/>
                    </w:rPr>
                    <w:t>Depunerea ofertelor v-a avea loc la sediul:</w:t>
                  </w:r>
                </w:p>
                <w:p w14:paraId="5053CC47" w14:textId="77777777" w:rsidR="000E33EB" w:rsidRPr="00BF2900" w:rsidRDefault="000E33EB" w:rsidP="000E33EB">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39D0B20F" w14:textId="77777777" w:rsidR="000E33EB" w:rsidRPr="00BF2900" w:rsidRDefault="000E33EB" w:rsidP="000E33EB">
                  <w:pPr>
                    <w:jc w:val="both"/>
                    <w:rPr>
                      <w:i/>
                    </w:rPr>
                  </w:pPr>
                </w:p>
              </w:tc>
              <w:tc>
                <w:tcPr>
                  <w:tcW w:w="299" w:type="dxa"/>
                  <w:tcBorders>
                    <w:top w:val="single" w:sz="4" w:space="0" w:color="auto"/>
                    <w:right w:val="single" w:sz="4" w:space="0" w:color="auto"/>
                  </w:tcBorders>
                  <w:vAlign w:val="center"/>
                </w:tcPr>
                <w:p w14:paraId="164BC35E" w14:textId="77777777" w:rsidR="000E33EB" w:rsidRPr="00C00499" w:rsidRDefault="000E33EB" w:rsidP="000E33EB">
                  <w:pPr>
                    <w:pStyle w:val="a7"/>
                    <w:tabs>
                      <w:tab w:val="right" w:pos="4743"/>
                    </w:tabs>
                    <w:rPr>
                      <w:rFonts w:ascii="Times New Roman" w:hAnsi="Times New Roman"/>
                      <w:b/>
                      <w:i/>
                      <w:color w:val="FF0000"/>
                      <w:szCs w:val="22"/>
                      <w:lang w:eastAsia="ru-RU"/>
                    </w:rPr>
                  </w:pPr>
                </w:p>
              </w:tc>
            </w:tr>
            <w:tr w:rsidR="000E33EB" w:rsidRPr="00C00499" w14:paraId="6FF6652D" w14:textId="77777777" w:rsidTr="00BF23C2">
              <w:trPr>
                <w:trHeight w:val="278"/>
              </w:trPr>
              <w:tc>
                <w:tcPr>
                  <w:tcW w:w="511" w:type="dxa"/>
                  <w:vMerge/>
                  <w:tcBorders>
                    <w:left w:val="single" w:sz="4" w:space="0" w:color="auto"/>
                    <w:bottom w:val="single" w:sz="4" w:space="0" w:color="auto"/>
                    <w:right w:val="single" w:sz="4" w:space="0" w:color="auto"/>
                  </w:tcBorders>
                  <w:vAlign w:val="center"/>
                </w:tcPr>
                <w:p w14:paraId="5AFAEDDD" w14:textId="77777777" w:rsidR="000E33EB" w:rsidRPr="00C00499" w:rsidRDefault="000E33EB" w:rsidP="000E33EB">
                  <w:pPr>
                    <w:ind w:left="-120" w:right="-108"/>
                    <w:jc w:val="center"/>
                    <w:rPr>
                      <w:spacing w:val="-4"/>
                    </w:rPr>
                  </w:pPr>
                </w:p>
              </w:tc>
              <w:tc>
                <w:tcPr>
                  <w:tcW w:w="2095" w:type="dxa"/>
                  <w:vMerge/>
                  <w:tcBorders>
                    <w:left w:val="single" w:sz="4" w:space="0" w:color="auto"/>
                    <w:bottom w:val="single" w:sz="4" w:space="0" w:color="auto"/>
                    <w:right w:val="single" w:sz="4" w:space="0" w:color="auto"/>
                  </w:tcBorders>
                  <w:vAlign w:val="center"/>
                </w:tcPr>
                <w:p w14:paraId="67842C65" w14:textId="77777777" w:rsidR="000E33EB" w:rsidRPr="00D71E6A" w:rsidRDefault="000E33EB" w:rsidP="000E33EB">
                  <w:pPr>
                    <w:pStyle w:val="a7"/>
                    <w:rPr>
                      <w:rFonts w:ascii="Times New Roman" w:hAnsi="Times New Roman"/>
                      <w:szCs w:val="22"/>
                    </w:rPr>
                  </w:pPr>
                </w:p>
              </w:tc>
              <w:tc>
                <w:tcPr>
                  <w:tcW w:w="6352" w:type="dxa"/>
                  <w:gridSpan w:val="2"/>
                  <w:tcBorders>
                    <w:left w:val="single" w:sz="4" w:space="0" w:color="auto"/>
                  </w:tcBorders>
                  <w:vAlign w:val="center"/>
                </w:tcPr>
                <w:p w14:paraId="54A81B39" w14:textId="77777777" w:rsidR="000E33EB" w:rsidRPr="00BF2900" w:rsidRDefault="000E33EB" w:rsidP="000E33EB">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0292F33" w14:textId="77777777" w:rsidR="000E33EB" w:rsidRPr="00BF2900" w:rsidRDefault="000E33EB" w:rsidP="000E33EB">
                  <w:pPr>
                    <w:ind w:left="115" w:right="-103"/>
                    <w:jc w:val="both"/>
                  </w:pPr>
                </w:p>
                <w:p w14:paraId="57049B08" w14:textId="77777777" w:rsidR="000E33EB" w:rsidRPr="008A4EA6" w:rsidRDefault="000E33EB" w:rsidP="000E33EB">
                  <w:pPr>
                    <w:ind w:left="360" w:hanging="245"/>
                    <w:rPr>
                      <w:b/>
                      <w:bCs/>
                    </w:rPr>
                  </w:pPr>
                  <w:r w:rsidRPr="008A4EA6">
                    <w:rPr>
                      <w:b/>
                      <w:bCs/>
                    </w:rPr>
                    <w:t>Plicul va conține:</w:t>
                  </w:r>
                </w:p>
                <w:p w14:paraId="66BC6423" w14:textId="77777777" w:rsidR="000E33EB" w:rsidRPr="008A4EA6" w:rsidRDefault="000E33EB" w:rsidP="000E33EB">
                  <w:pPr>
                    <w:pStyle w:val="a"/>
                    <w:numPr>
                      <w:ilvl w:val="0"/>
                      <w:numId w:val="16"/>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45A7192" w14:textId="77777777" w:rsidR="000E33EB" w:rsidRPr="008A4EA6" w:rsidRDefault="000E33EB" w:rsidP="000E33EB">
                  <w:pPr>
                    <w:pStyle w:val="a"/>
                    <w:numPr>
                      <w:ilvl w:val="0"/>
                      <w:numId w:val="16"/>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7CC3EC97" w14:textId="77777777" w:rsidR="000E33EB" w:rsidRPr="008A4EA6" w:rsidRDefault="000E33EB" w:rsidP="000E33EB">
                  <w:pPr>
                    <w:pStyle w:val="a"/>
                    <w:numPr>
                      <w:ilvl w:val="0"/>
                      <w:numId w:val="16"/>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0358550B" w14:textId="77777777" w:rsidR="000E33EB" w:rsidRPr="008A4EA6" w:rsidRDefault="000E33EB" w:rsidP="000E33EB">
                  <w:pPr>
                    <w:ind w:left="115" w:hanging="90"/>
                    <w:rPr>
                      <w:b/>
                      <w:bCs/>
                    </w:rPr>
                  </w:pPr>
                  <w:r w:rsidRPr="008A4EA6">
                    <w:rPr>
                      <w:b/>
                      <w:bCs/>
                    </w:rPr>
                    <w:t xml:space="preserve"> - avertizare - să nu fie deschise înainte de ora şi data deschiderii ofertelor, </w:t>
                  </w:r>
                </w:p>
                <w:p w14:paraId="6EC347F5" w14:textId="77777777" w:rsidR="000E33EB" w:rsidRPr="00823A1B" w:rsidRDefault="000E33EB" w:rsidP="000E33EB">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54AC6E59" w14:textId="77777777" w:rsidR="000E33EB" w:rsidRPr="00823A1B" w:rsidRDefault="000E33EB" w:rsidP="000E33EB">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76123F58" w14:textId="074FF4D4" w:rsidR="000E33EB" w:rsidRPr="00823A1B" w:rsidRDefault="000E33EB" w:rsidP="000E33EB">
                  <w:pPr>
                    <w:pStyle w:val="a"/>
                    <w:numPr>
                      <w:ilvl w:val="0"/>
                      <w:numId w:val="18"/>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B94541">
                    <w:rPr>
                      <w:b/>
                    </w:rPr>
                    <w:t>01.09.2025</w:t>
                  </w:r>
                </w:p>
                <w:p w14:paraId="35150C34" w14:textId="77777777" w:rsidR="000E33EB" w:rsidRPr="00823A1B" w:rsidRDefault="000E33EB" w:rsidP="000E33EB">
                  <w:pPr>
                    <w:pStyle w:val="a"/>
                    <w:numPr>
                      <w:ilvl w:val="0"/>
                      <w:numId w:val="17"/>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0381FCD6" w14:textId="77777777" w:rsidR="000E33EB" w:rsidRPr="00823A1B" w:rsidRDefault="000E33EB" w:rsidP="000E33EB">
                  <w:pPr>
                    <w:pStyle w:val="a"/>
                    <w:numPr>
                      <w:ilvl w:val="0"/>
                      <w:numId w:val="18"/>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2CCD5E55" w14:textId="61C39C31" w:rsidR="000E33EB" w:rsidRPr="00823A1B" w:rsidRDefault="000E33EB" w:rsidP="000E33EB">
                  <w:pPr>
                    <w:pStyle w:val="a"/>
                    <w:numPr>
                      <w:ilvl w:val="0"/>
                      <w:numId w:val="18"/>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B94541">
                    <w:rPr>
                      <w:b/>
                    </w:rPr>
                    <w:t>01.09.2025</w:t>
                  </w:r>
                </w:p>
                <w:p w14:paraId="5DA8AC62" w14:textId="77777777" w:rsidR="000E33EB" w:rsidRPr="00CC6C45" w:rsidRDefault="000E33EB" w:rsidP="000E33EB">
                  <w:pPr>
                    <w:ind w:left="115"/>
                    <w:rPr>
                      <w:b/>
                      <w:bCs/>
                      <w:i/>
                    </w:rPr>
                  </w:pPr>
                  <w:r w:rsidRPr="00CC6C45">
                    <w:rPr>
                      <w:b/>
                      <w:bCs/>
                    </w:rPr>
                    <w:t>Dacă plicurile nu s</w:t>
                  </w:r>
                  <w:r>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299" w:type="dxa"/>
                  <w:tcBorders>
                    <w:right w:val="single" w:sz="4" w:space="0" w:color="auto"/>
                  </w:tcBorders>
                  <w:vAlign w:val="center"/>
                </w:tcPr>
                <w:p w14:paraId="2AEA0CB6" w14:textId="77777777" w:rsidR="000E33EB" w:rsidRPr="00C00499" w:rsidRDefault="000E33EB" w:rsidP="000E33EB">
                  <w:pPr>
                    <w:pStyle w:val="a7"/>
                    <w:tabs>
                      <w:tab w:val="right" w:pos="4743"/>
                    </w:tabs>
                    <w:rPr>
                      <w:rFonts w:ascii="Times New Roman" w:hAnsi="Times New Roman"/>
                      <w:b/>
                      <w:i/>
                      <w:color w:val="FF0000"/>
                      <w:szCs w:val="22"/>
                    </w:rPr>
                  </w:pPr>
                </w:p>
              </w:tc>
            </w:tr>
            <w:tr w:rsidR="000E33EB" w:rsidRPr="00C00499" w14:paraId="3F1820B1" w14:textId="77777777" w:rsidTr="00B94541">
              <w:trPr>
                <w:trHeight w:val="841"/>
              </w:trPr>
              <w:tc>
                <w:tcPr>
                  <w:tcW w:w="511" w:type="dxa"/>
                  <w:vMerge w:val="restart"/>
                  <w:tcBorders>
                    <w:top w:val="single" w:sz="4" w:space="0" w:color="auto"/>
                    <w:left w:val="single" w:sz="4" w:space="0" w:color="auto"/>
                    <w:bottom w:val="single" w:sz="4" w:space="0" w:color="auto"/>
                    <w:right w:val="single" w:sz="4" w:space="0" w:color="auto"/>
                  </w:tcBorders>
                  <w:vAlign w:val="center"/>
                </w:tcPr>
                <w:p w14:paraId="5A945EFD" w14:textId="77777777" w:rsidR="000E33EB" w:rsidRPr="00C00499" w:rsidRDefault="000E33EB" w:rsidP="000E33EB">
                  <w:pPr>
                    <w:ind w:left="-120" w:right="-108"/>
                    <w:jc w:val="center"/>
                    <w:rPr>
                      <w:spacing w:val="-4"/>
                    </w:rPr>
                  </w:pPr>
                  <w:r>
                    <w:rPr>
                      <w:spacing w:val="-4"/>
                    </w:rPr>
                    <w:lastRenderedPageBreak/>
                    <w:t>4</w:t>
                  </w:r>
                  <w:r w:rsidRPr="00C00499">
                    <w:rPr>
                      <w:spacing w:val="-4"/>
                    </w:rPr>
                    <w:t>.</w:t>
                  </w:r>
                  <w:r>
                    <w:rPr>
                      <w:spacing w:val="-4"/>
                    </w:rPr>
                    <w:t>2</w:t>
                  </w:r>
                  <w:r w:rsidRPr="00C00499">
                    <w:rPr>
                      <w:spacing w:val="-4"/>
                    </w:rPr>
                    <w:t>.</w:t>
                  </w:r>
                </w:p>
              </w:tc>
              <w:tc>
                <w:tcPr>
                  <w:tcW w:w="2095" w:type="dxa"/>
                  <w:vMerge w:val="restart"/>
                  <w:tcBorders>
                    <w:top w:val="single" w:sz="4" w:space="0" w:color="auto"/>
                    <w:left w:val="single" w:sz="4" w:space="0" w:color="auto"/>
                    <w:bottom w:val="single" w:sz="4" w:space="0" w:color="auto"/>
                    <w:right w:val="single" w:sz="4" w:space="0" w:color="auto"/>
                  </w:tcBorders>
                  <w:vAlign w:val="center"/>
                </w:tcPr>
                <w:p w14:paraId="090D02A1" w14:textId="77777777" w:rsidR="000E33EB" w:rsidRPr="00D71E6A" w:rsidRDefault="000E33EB" w:rsidP="000E33EB">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6352" w:type="dxa"/>
                  <w:gridSpan w:val="2"/>
                  <w:tcBorders>
                    <w:top w:val="single" w:sz="4" w:space="0" w:color="auto"/>
                    <w:left w:val="single" w:sz="4" w:space="0" w:color="auto"/>
                  </w:tcBorders>
                  <w:vAlign w:val="center"/>
                </w:tcPr>
                <w:p w14:paraId="532A917C" w14:textId="77777777" w:rsidR="000E33EB" w:rsidRPr="00823A1B" w:rsidRDefault="000E33EB" w:rsidP="000E33EB">
                  <w:pPr>
                    <w:pStyle w:val="a"/>
                    <w:numPr>
                      <w:ilvl w:val="0"/>
                      <w:numId w:val="0"/>
                    </w:numPr>
                    <w:tabs>
                      <w:tab w:val="clear" w:pos="1134"/>
                      <w:tab w:val="right" w:pos="426"/>
                    </w:tabs>
                    <w:spacing w:before="120"/>
                    <w:ind w:left="720"/>
                    <w:contextualSpacing/>
                    <w:jc w:val="left"/>
                    <w:rPr>
                      <w:b/>
                      <w:u w:val="single"/>
                    </w:rPr>
                  </w:pPr>
                </w:p>
                <w:p w14:paraId="231C2853" w14:textId="77777777" w:rsidR="000E33EB" w:rsidRPr="00823A1B" w:rsidRDefault="000E33EB" w:rsidP="000E33EB">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0A43CFAC" w14:textId="6EE9B6A5" w:rsidR="000E33EB" w:rsidRPr="00823A1B" w:rsidRDefault="000E33EB" w:rsidP="000E33EB">
                  <w:pPr>
                    <w:pStyle w:val="a"/>
                    <w:numPr>
                      <w:ilvl w:val="0"/>
                      <w:numId w:val="18"/>
                    </w:numPr>
                    <w:tabs>
                      <w:tab w:val="clear" w:pos="1134"/>
                      <w:tab w:val="right" w:pos="426"/>
                    </w:tabs>
                    <w:spacing w:before="120"/>
                    <w:contextualSpacing/>
                    <w:jc w:val="left"/>
                    <w:rPr>
                      <w:i/>
                    </w:rPr>
                  </w:pPr>
                  <w:r w:rsidRPr="00823A1B">
                    <w:rPr>
                      <w:b/>
                    </w:rPr>
                    <w:t xml:space="preserve">pe: </w:t>
                  </w:r>
                  <w:r w:rsidRPr="00823A1B">
                    <w:rPr>
                      <w:b/>
                      <w:i/>
                    </w:rPr>
                    <w:t>[data</w:t>
                  </w:r>
                  <w:r w:rsidR="00B94541">
                    <w:rPr>
                      <w:b/>
                      <w:i/>
                    </w:rPr>
                    <w:t xml:space="preserve"> 01.09.2025</w:t>
                  </w:r>
                </w:p>
              </w:tc>
              <w:tc>
                <w:tcPr>
                  <w:tcW w:w="299" w:type="dxa"/>
                  <w:tcBorders>
                    <w:top w:val="single" w:sz="4" w:space="0" w:color="auto"/>
                    <w:right w:val="single" w:sz="4" w:space="0" w:color="auto"/>
                  </w:tcBorders>
                  <w:vAlign w:val="center"/>
                </w:tcPr>
                <w:p w14:paraId="6682B2F4" w14:textId="77777777" w:rsidR="000E33EB" w:rsidRPr="00C00499" w:rsidRDefault="000E33EB" w:rsidP="000E33EB">
                  <w:pPr>
                    <w:pStyle w:val="a7"/>
                    <w:tabs>
                      <w:tab w:val="right" w:pos="4743"/>
                    </w:tabs>
                    <w:rPr>
                      <w:rFonts w:ascii="Times New Roman" w:hAnsi="Times New Roman"/>
                      <w:b/>
                      <w:i/>
                      <w:color w:val="FF0000"/>
                      <w:szCs w:val="22"/>
                      <w:lang w:eastAsia="ru-RU"/>
                    </w:rPr>
                  </w:pPr>
                </w:p>
              </w:tc>
            </w:tr>
            <w:tr w:rsidR="000E33EB" w:rsidRPr="00C00499" w14:paraId="3567D8A0" w14:textId="77777777" w:rsidTr="00BF23C2">
              <w:trPr>
                <w:trHeight w:val="157"/>
              </w:trPr>
              <w:tc>
                <w:tcPr>
                  <w:tcW w:w="511" w:type="dxa"/>
                  <w:vMerge/>
                  <w:tcBorders>
                    <w:left w:val="single" w:sz="4" w:space="0" w:color="auto"/>
                    <w:bottom w:val="single" w:sz="4" w:space="0" w:color="auto"/>
                    <w:right w:val="single" w:sz="4" w:space="0" w:color="auto"/>
                  </w:tcBorders>
                  <w:vAlign w:val="center"/>
                </w:tcPr>
                <w:p w14:paraId="1BAB0F47" w14:textId="77777777" w:rsidR="000E33EB" w:rsidRPr="00C00499" w:rsidRDefault="000E33EB" w:rsidP="000E33EB">
                  <w:pPr>
                    <w:ind w:left="-120" w:right="-108"/>
                    <w:jc w:val="center"/>
                    <w:rPr>
                      <w:spacing w:val="-4"/>
                    </w:rPr>
                  </w:pPr>
                </w:p>
              </w:tc>
              <w:tc>
                <w:tcPr>
                  <w:tcW w:w="2095" w:type="dxa"/>
                  <w:vMerge/>
                  <w:tcBorders>
                    <w:left w:val="single" w:sz="4" w:space="0" w:color="auto"/>
                    <w:bottom w:val="single" w:sz="4" w:space="0" w:color="auto"/>
                    <w:right w:val="single" w:sz="4" w:space="0" w:color="auto"/>
                  </w:tcBorders>
                  <w:vAlign w:val="center"/>
                </w:tcPr>
                <w:p w14:paraId="0C75DCA1" w14:textId="77777777" w:rsidR="000E33EB" w:rsidRPr="00C00499" w:rsidRDefault="000E33EB" w:rsidP="000E33EB">
                  <w:pPr>
                    <w:pStyle w:val="a7"/>
                    <w:rPr>
                      <w:rFonts w:ascii="Times New Roman" w:hAnsi="Times New Roman"/>
                      <w:szCs w:val="22"/>
                    </w:rPr>
                  </w:pPr>
                </w:p>
              </w:tc>
              <w:tc>
                <w:tcPr>
                  <w:tcW w:w="6352" w:type="dxa"/>
                  <w:gridSpan w:val="2"/>
                  <w:tcBorders>
                    <w:left w:val="single" w:sz="4" w:space="0" w:color="auto"/>
                  </w:tcBorders>
                  <w:vAlign w:val="center"/>
                </w:tcPr>
                <w:p w14:paraId="209DCB0E" w14:textId="77777777" w:rsidR="000E33EB" w:rsidRPr="00823A1B" w:rsidRDefault="000E33EB" w:rsidP="000E33EB">
                  <w:pPr>
                    <w:jc w:val="both"/>
                    <w:rPr>
                      <w:i/>
                    </w:rPr>
                  </w:pPr>
                </w:p>
              </w:tc>
              <w:tc>
                <w:tcPr>
                  <w:tcW w:w="299" w:type="dxa"/>
                  <w:tcBorders>
                    <w:right w:val="single" w:sz="4" w:space="0" w:color="auto"/>
                  </w:tcBorders>
                  <w:vAlign w:val="center"/>
                </w:tcPr>
                <w:p w14:paraId="6083A543" w14:textId="77777777" w:rsidR="000E33EB" w:rsidRPr="00C00499" w:rsidRDefault="000E33EB" w:rsidP="000E33EB">
                  <w:pPr>
                    <w:pStyle w:val="a7"/>
                    <w:tabs>
                      <w:tab w:val="right" w:pos="4743"/>
                    </w:tabs>
                    <w:rPr>
                      <w:rFonts w:ascii="Times New Roman" w:hAnsi="Times New Roman"/>
                      <w:b/>
                      <w:i/>
                      <w:color w:val="FF0000"/>
                      <w:szCs w:val="22"/>
                    </w:rPr>
                  </w:pPr>
                </w:p>
              </w:tc>
            </w:tr>
            <w:tr w:rsidR="000E33EB" w:rsidRPr="00C00499" w14:paraId="12F48855" w14:textId="77777777" w:rsidTr="00BF23C2">
              <w:trPr>
                <w:trHeight w:val="138"/>
              </w:trPr>
              <w:tc>
                <w:tcPr>
                  <w:tcW w:w="511" w:type="dxa"/>
                  <w:vMerge/>
                  <w:tcBorders>
                    <w:left w:val="single" w:sz="4" w:space="0" w:color="auto"/>
                    <w:bottom w:val="single" w:sz="4" w:space="0" w:color="auto"/>
                    <w:right w:val="single" w:sz="4" w:space="0" w:color="auto"/>
                  </w:tcBorders>
                  <w:vAlign w:val="center"/>
                </w:tcPr>
                <w:p w14:paraId="6BEE516E" w14:textId="77777777" w:rsidR="000E33EB" w:rsidRPr="00C00499" w:rsidRDefault="000E33EB" w:rsidP="000E33EB">
                  <w:pPr>
                    <w:ind w:left="-120" w:right="-108"/>
                    <w:jc w:val="center"/>
                    <w:rPr>
                      <w:spacing w:val="-4"/>
                    </w:rPr>
                  </w:pPr>
                </w:p>
              </w:tc>
              <w:tc>
                <w:tcPr>
                  <w:tcW w:w="2095" w:type="dxa"/>
                  <w:vMerge/>
                  <w:tcBorders>
                    <w:left w:val="single" w:sz="4" w:space="0" w:color="auto"/>
                    <w:bottom w:val="single" w:sz="4" w:space="0" w:color="auto"/>
                    <w:right w:val="single" w:sz="4" w:space="0" w:color="auto"/>
                  </w:tcBorders>
                  <w:vAlign w:val="center"/>
                </w:tcPr>
                <w:p w14:paraId="30B6EAF6" w14:textId="77777777" w:rsidR="000E33EB" w:rsidRPr="00C00499" w:rsidRDefault="000E33EB" w:rsidP="000E33EB">
                  <w:pPr>
                    <w:pStyle w:val="a7"/>
                    <w:rPr>
                      <w:rFonts w:ascii="Times New Roman" w:hAnsi="Times New Roman"/>
                      <w:szCs w:val="22"/>
                    </w:rPr>
                  </w:pPr>
                </w:p>
              </w:tc>
              <w:tc>
                <w:tcPr>
                  <w:tcW w:w="6352" w:type="dxa"/>
                  <w:gridSpan w:val="2"/>
                  <w:tcBorders>
                    <w:left w:val="single" w:sz="4" w:space="0" w:color="auto"/>
                    <w:bottom w:val="single" w:sz="4" w:space="0" w:color="auto"/>
                  </w:tcBorders>
                  <w:vAlign w:val="center"/>
                </w:tcPr>
                <w:p w14:paraId="7460BEE6" w14:textId="77777777" w:rsidR="000E33EB" w:rsidRPr="00806056" w:rsidRDefault="000E33EB" w:rsidP="000E33EB">
                  <w:pPr>
                    <w:pStyle w:val="a7"/>
                    <w:rPr>
                      <w:rFonts w:ascii="Times New Roman" w:hAnsi="Times New Roman"/>
                      <w:i/>
                      <w:szCs w:val="22"/>
                    </w:rPr>
                  </w:pPr>
                </w:p>
              </w:tc>
              <w:tc>
                <w:tcPr>
                  <w:tcW w:w="299" w:type="dxa"/>
                  <w:tcBorders>
                    <w:bottom w:val="single" w:sz="4" w:space="0" w:color="auto"/>
                    <w:right w:val="single" w:sz="4" w:space="0" w:color="auto"/>
                  </w:tcBorders>
                  <w:vAlign w:val="center"/>
                </w:tcPr>
                <w:p w14:paraId="3E886E19" w14:textId="77777777" w:rsidR="000E33EB" w:rsidRPr="00806056" w:rsidRDefault="000E33EB" w:rsidP="000E33EB">
                  <w:pPr>
                    <w:pStyle w:val="a7"/>
                    <w:tabs>
                      <w:tab w:val="right" w:pos="4743"/>
                    </w:tabs>
                    <w:rPr>
                      <w:rFonts w:ascii="Times New Roman" w:hAnsi="Times New Roman"/>
                      <w:i/>
                      <w:color w:val="FF0000"/>
                      <w:szCs w:val="22"/>
                    </w:rPr>
                  </w:pPr>
                </w:p>
              </w:tc>
            </w:tr>
            <w:tr w:rsidR="000E33EB" w:rsidRPr="00C00499" w14:paraId="2FFA95CC" w14:textId="77777777" w:rsidTr="00BF23C2">
              <w:trPr>
                <w:trHeight w:val="278"/>
              </w:trPr>
              <w:tc>
                <w:tcPr>
                  <w:tcW w:w="511" w:type="dxa"/>
                  <w:tcBorders>
                    <w:left w:val="single" w:sz="4" w:space="0" w:color="auto"/>
                    <w:bottom w:val="single" w:sz="4" w:space="0" w:color="auto"/>
                    <w:right w:val="single" w:sz="4" w:space="0" w:color="auto"/>
                  </w:tcBorders>
                  <w:vAlign w:val="center"/>
                </w:tcPr>
                <w:p w14:paraId="4A1ED0C9" w14:textId="77777777" w:rsidR="000E33EB" w:rsidRPr="00C00499" w:rsidRDefault="000E33EB" w:rsidP="000E33EB">
                  <w:pPr>
                    <w:ind w:left="-120" w:right="-108"/>
                    <w:jc w:val="center"/>
                    <w:rPr>
                      <w:spacing w:val="-4"/>
                    </w:rPr>
                  </w:pPr>
                  <w:r>
                    <w:rPr>
                      <w:spacing w:val="-4"/>
                    </w:rPr>
                    <w:t>4.3.</w:t>
                  </w:r>
                </w:p>
              </w:tc>
              <w:tc>
                <w:tcPr>
                  <w:tcW w:w="2095" w:type="dxa"/>
                  <w:tcBorders>
                    <w:left w:val="single" w:sz="4" w:space="0" w:color="auto"/>
                    <w:bottom w:val="single" w:sz="4" w:space="0" w:color="auto"/>
                    <w:right w:val="single" w:sz="4" w:space="0" w:color="auto"/>
                  </w:tcBorders>
                  <w:vAlign w:val="center"/>
                </w:tcPr>
                <w:p w14:paraId="1B3C99CB" w14:textId="77777777" w:rsidR="000E33EB" w:rsidRPr="00C00499" w:rsidRDefault="000E33EB" w:rsidP="000E33EB">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890" w:type="dxa"/>
                  <w:tcBorders>
                    <w:left w:val="single" w:sz="4" w:space="0" w:color="auto"/>
                    <w:bottom w:val="single" w:sz="4" w:space="0" w:color="auto"/>
                  </w:tcBorders>
                  <w:vAlign w:val="center"/>
                </w:tcPr>
                <w:p w14:paraId="7EE4D45D" w14:textId="77777777" w:rsidR="000E33EB" w:rsidRPr="00806056" w:rsidRDefault="000E33EB" w:rsidP="000E33EB">
                  <w:pPr>
                    <w:pStyle w:val="a7"/>
                    <w:rPr>
                      <w:rFonts w:ascii="Times New Roman" w:hAnsi="Times New Roman"/>
                      <w:i/>
                      <w:szCs w:val="22"/>
                    </w:rPr>
                  </w:pPr>
                </w:p>
              </w:tc>
              <w:tc>
                <w:tcPr>
                  <w:tcW w:w="5761" w:type="dxa"/>
                  <w:gridSpan w:val="2"/>
                  <w:tcBorders>
                    <w:bottom w:val="single" w:sz="4" w:space="0" w:color="auto"/>
                    <w:right w:val="single" w:sz="4" w:space="0" w:color="auto"/>
                  </w:tcBorders>
                  <w:vAlign w:val="center"/>
                </w:tcPr>
                <w:p w14:paraId="2BB3E8E6" w14:textId="77777777" w:rsidR="000E33EB" w:rsidRPr="00806056" w:rsidRDefault="000E33EB" w:rsidP="000E33EB">
                  <w:pPr>
                    <w:rPr>
                      <w:lang w:val="en-US"/>
                    </w:rPr>
                  </w:pPr>
                  <w:r w:rsidRPr="00806056">
                    <w:rPr>
                      <w:rFonts w:eastAsiaTheme="minorHAnsi"/>
                      <w:i/>
                      <w:iCs/>
                      <w:noProof w:val="0"/>
                      <w:color w:val="2C363A"/>
                      <w:sz w:val="20"/>
                      <w:szCs w:val="20"/>
                      <w:shd w:val="clear" w:color="auto" w:fill="FFFFFF"/>
                      <w:lang w:val="en-US"/>
                    </w:rPr>
                    <w:tab/>
                  </w:r>
                  <w:proofErr w:type="spellStart"/>
                  <w:r w:rsidRPr="00806056">
                    <w:rPr>
                      <w:rFonts w:eastAsiaTheme="minorHAnsi"/>
                      <w:i/>
                      <w:iCs/>
                      <w:noProof w:val="0"/>
                      <w:sz w:val="20"/>
                      <w:szCs w:val="20"/>
                      <w:shd w:val="clear" w:color="auto" w:fill="FFFFFF"/>
                      <w:lang w:val="en-US"/>
                    </w:rPr>
                    <w:t>Participarea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Operatorilor</w:t>
                  </w:r>
                  <w:proofErr w:type="spellEnd"/>
                  <w:r w:rsidRPr="00806056">
                    <w:rPr>
                      <w:rFonts w:eastAsiaTheme="minorHAnsi"/>
                      <w:i/>
                      <w:iCs/>
                      <w:noProof w:val="0"/>
                      <w:sz w:val="20"/>
                      <w:szCs w:val="20"/>
                      <w:shd w:val="clear" w:color="auto" w:fill="FFFFFF"/>
                      <w:lang w:val="en-US"/>
                    </w:rPr>
                    <w:t xml:space="preserve"> Economici </w:t>
                  </w:r>
                  <w:proofErr w:type="spellStart"/>
                  <w:r w:rsidRPr="00806056">
                    <w:rPr>
                      <w:rFonts w:eastAsiaTheme="minorHAnsi"/>
                      <w:i/>
                      <w:iCs/>
                      <w:noProof w:val="0"/>
                      <w:sz w:val="20"/>
                      <w:szCs w:val="20"/>
                      <w:shd w:val="clear" w:color="auto" w:fill="FFFFFF"/>
                      <w:lang w:val="en-US"/>
                    </w:rPr>
                    <w:t>sau</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reprezentanții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acestora</w:t>
                  </w:r>
                  <w:proofErr w:type="spellEnd"/>
                  <w:r w:rsidRPr="00806056">
                    <w:rPr>
                      <w:rFonts w:eastAsiaTheme="minorHAnsi"/>
                      <w:i/>
                      <w:iCs/>
                      <w:noProof w:val="0"/>
                      <w:sz w:val="20"/>
                      <w:szCs w:val="20"/>
                      <w:shd w:val="clear" w:color="auto" w:fill="FFFFFF"/>
                      <w:lang w:val="en-US"/>
                    </w:rPr>
                    <w:t xml:space="preserve"> la </w:t>
                  </w:r>
                  <w:proofErr w:type="spellStart"/>
                  <w:r w:rsidRPr="00806056">
                    <w:rPr>
                      <w:rFonts w:eastAsiaTheme="minorHAnsi"/>
                      <w:i/>
                      <w:iCs/>
                      <w:noProof w:val="0"/>
                      <w:sz w:val="20"/>
                      <w:szCs w:val="20"/>
                      <w:shd w:val="clear" w:color="auto" w:fill="FFFFFF"/>
                      <w:lang w:val="en-US"/>
                    </w:rPr>
                    <w:t>deschiderea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ofertelor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poate</w:t>
                  </w:r>
                  <w:proofErr w:type="spellEnd"/>
                  <w:r w:rsidRPr="00806056">
                    <w:rPr>
                      <w:rFonts w:eastAsiaTheme="minorHAnsi"/>
                      <w:i/>
                      <w:iCs/>
                      <w:noProof w:val="0"/>
                      <w:sz w:val="20"/>
                      <w:szCs w:val="20"/>
                      <w:shd w:val="clear" w:color="auto" w:fill="FFFFFF"/>
                      <w:lang w:val="en-US"/>
                    </w:rPr>
                    <w:t xml:space="preserve"> fi </w:t>
                  </w:r>
                  <w:proofErr w:type="spellStart"/>
                  <w:r w:rsidRPr="00806056">
                    <w:rPr>
                      <w:rFonts w:eastAsiaTheme="minorHAnsi"/>
                      <w:i/>
                      <w:iCs/>
                      <w:noProof w:val="0"/>
                      <w:sz w:val="20"/>
                      <w:szCs w:val="20"/>
                      <w:shd w:val="clear" w:color="auto" w:fill="FFFFFF"/>
                      <w:lang w:val="en-US"/>
                    </w:rPr>
                    <w:t>limitată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baza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dispozitiei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Conducerii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Întreprinderii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contextul</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restricțiilor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impuse</w:t>
                  </w:r>
                  <w:proofErr w:type="spellEnd"/>
                  <w:r w:rsidRPr="00806056">
                    <w:rPr>
                      <w:rFonts w:eastAsiaTheme="minorHAnsi"/>
                      <w:i/>
                      <w:iCs/>
                      <w:noProof w:val="0"/>
                      <w:sz w:val="20"/>
                      <w:szCs w:val="20"/>
                      <w:shd w:val="clear" w:color="auto" w:fill="FFFFFF"/>
                      <w:lang w:val="en-US"/>
                    </w:rPr>
                    <w:t xml:space="preserve"> din </w:t>
                  </w:r>
                  <w:proofErr w:type="spellStart"/>
                  <w:r w:rsidRPr="00806056">
                    <w:rPr>
                      <w:rFonts w:eastAsiaTheme="minorHAnsi"/>
                      <w:i/>
                      <w:iCs/>
                      <w:noProof w:val="0"/>
                      <w:sz w:val="20"/>
                      <w:szCs w:val="20"/>
                      <w:shd w:val="clear" w:color="auto" w:fill="FFFFFF"/>
                      <w:lang w:val="en-US"/>
                    </w:rPr>
                    <w:t>cauza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pandemiei</w:t>
                  </w:r>
                  <w:proofErr w:type="spellEnd"/>
                  <w:r w:rsidRPr="00806056">
                    <w:rPr>
                      <w:rFonts w:eastAsiaTheme="minorHAnsi"/>
                      <w:i/>
                      <w:iCs/>
                      <w:noProof w:val="0"/>
                      <w:sz w:val="20"/>
                      <w:szCs w:val="20"/>
                      <w:shd w:val="clear" w:color="auto" w:fill="FFFFFF"/>
                      <w:lang w:val="en-US"/>
                    </w:rPr>
                    <w:t>/</w:t>
                  </w:r>
                  <w:proofErr w:type="spellStart"/>
                  <w:r w:rsidRPr="00806056">
                    <w:rPr>
                      <w:rFonts w:eastAsiaTheme="minorHAnsi"/>
                      <w:i/>
                      <w:iCs/>
                      <w:noProof w:val="0"/>
                      <w:sz w:val="20"/>
                      <w:szCs w:val="20"/>
                      <w:shd w:val="clear" w:color="auto" w:fill="FFFFFF"/>
                      <w:lang w:val="en-US"/>
                    </w:rPr>
                    <w:t>stărilor</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urgentă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declarate</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autoritățile</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competente</w:t>
                  </w:r>
                  <w:proofErr w:type="spellEnd"/>
                  <w:r w:rsidRPr="00806056">
                    <w:rPr>
                      <w:rFonts w:eastAsiaTheme="minorHAnsi"/>
                      <w:i/>
                      <w:iCs/>
                      <w:noProof w:val="0"/>
                      <w:sz w:val="20"/>
                      <w:szCs w:val="20"/>
                      <w:shd w:val="clear" w:color="auto" w:fill="FFFFFF"/>
                      <w:lang w:val="en-US"/>
                    </w:rPr>
                    <w:t>.</w:t>
                  </w:r>
                </w:p>
              </w:tc>
            </w:tr>
            <w:tr w:rsidR="000E33EB" w:rsidRPr="00C00499" w14:paraId="42FDB36C" w14:textId="77777777" w:rsidTr="00BF23C2">
              <w:trPr>
                <w:trHeight w:val="420"/>
              </w:trPr>
              <w:tc>
                <w:tcPr>
                  <w:tcW w:w="9259" w:type="dxa"/>
                  <w:gridSpan w:val="5"/>
                  <w:tcBorders>
                    <w:bottom w:val="single" w:sz="4" w:space="0" w:color="auto"/>
                  </w:tcBorders>
                  <w:vAlign w:val="center"/>
                </w:tcPr>
                <w:p w14:paraId="3B518F92" w14:textId="77777777" w:rsidR="000E33EB" w:rsidRPr="00C00499" w:rsidRDefault="000E33EB" w:rsidP="000E33EB">
                  <w:pPr>
                    <w:pStyle w:val="2"/>
                    <w:keepNext w:val="0"/>
                    <w:keepLines w:val="0"/>
                    <w:numPr>
                      <w:ilvl w:val="0"/>
                      <w:numId w:val="22"/>
                    </w:numPr>
                    <w:tabs>
                      <w:tab w:val="left" w:pos="360"/>
                    </w:tabs>
                    <w:spacing w:before="0"/>
                  </w:pPr>
                  <w:bookmarkStart w:id="11" w:name="_Toc358300272"/>
                  <w:bookmarkStart w:id="12" w:name="_Toc392180195"/>
                  <w:bookmarkStart w:id="13" w:name="_Toc449539083"/>
                  <w:r w:rsidRPr="00C00499">
                    <w:t>Evaluarea și compararea ofertelor</w:t>
                  </w:r>
                  <w:bookmarkEnd w:id="11"/>
                  <w:bookmarkEnd w:id="12"/>
                  <w:bookmarkEnd w:id="13"/>
                </w:p>
              </w:tc>
            </w:tr>
            <w:tr w:rsidR="000E33EB" w:rsidRPr="00C00499" w14:paraId="11830BB3" w14:textId="77777777" w:rsidTr="00BF23C2">
              <w:trPr>
                <w:trHeight w:val="420"/>
              </w:trPr>
              <w:tc>
                <w:tcPr>
                  <w:tcW w:w="511" w:type="dxa"/>
                  <w:vMerge w:val="restart"/>
                  <w:tcBorders>
                    <w:top w:val="single" w:sz="4" w:space="0" w:color="auto"/>
                    <w:left w:val="single" w:sz="4" w:space="0" w:color="auto"/>
                    <w:bottom w:val="single" w:sz="4" w:space="0" w:color="auto"/>
                    <w:right w:val="single" w:sz="4" w:space="0" w:color="auto"/>
                  </w:tcBorders>
                  <w:vAlign w:val="center"/>
                </w:tcPr>
                <w:p w14:paraId="19D918D8" w14:textId="77777777" w:rsidR="000E33EB" w:rsidRPr="00C00499" w:rsidRDefault="000E33EB" w:rsidP="000E33EB">
                  <w:pPr>
                    <w:ind w:left="-120" w:right="-108"/>
                    <w:jc w:val="center"/>
                    <w:rPr>
                      <w:spacing w:val="-4"/>
                    </w:rPr>
                  </w:pPr>
                  <w:r>
                    <w:rPr>
                      <w:spacing w:val="-4"/>
                    </w:rPr>
                    <w:t>5</w:t>
                  </w:r>
                  <w:r w:rsidRPr="00C00499">
                    <w:rPr>
                      <w:spacing w:val="-4"/>
                    </w:rPr>
                    <w:t>.1.</w:t>
                  </w:r>
                </w:p>
              </w:tc>
              <w:tc>
                <w:tcPr>
                  <w:tcW w:w="2095" w:type="dxa"/>
                  <w:tcBorders>
                    <w:top w:val="single" w:sz="4" w:space="0" w:color="auto"/>
                    <w:left w:val="single" w:sz="4" w:space="0" w:color="auto"/>
                    <w:bottom w:val="single" w:sz="4" w:space="0" w:color="auto"/>
                    <w:right w:val="single" w:sz="4" w:space="0" w:color="auto"/>
                  </w:tcBorders>
                  <w:vAlign w:val="center"/>
                </w:tcPr>
                <w:p w14:paraId="389ACB72" w14:textId="77777777" w:rsidR="000E33EB" w:rsidRPr="00C00499" w:rsidRDefault="000E33EB" w:rsidP="000E33EB">
                  <w:r w:rsidRPr="00C00499">
                    <w:rPr>
                      <w:sz w:val="22"/>
                      <w:szCs w:val="22"/>
                    </w:rPr>
                    <w:t xml:space="preserve">Preţurile ofertelor depuse în diferite valute vor fi convertite în: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57B9800" w14:textId="77777777" w:rsidR="000E33EB" w:rsidRPr="00BF2900" w:rsidRDefault="000E33EB" w:rsidP="000E33EB">
                  <w:pPr>
                    <w:tabs>
                      <w:tab w:val="right" w:pos="4743"/>
                    </w:tabs>
                    <w:jc w:val="both"/>
                    <w:rPr>
                      <w:b/>
                      <w:i/>
                    </w:rPr>
                  </w:pPr>
                  <w:r w:rsidRPr="00BF2900">
                    <w:rPr>
                      <w:b/>
                      <w:i/>
                      <w:sz w:val="22"/>
                      <w:szCs w:val="22"/>
                    </w:rPr>
                    <w:t>MD</w:t>
                  </w:r>
                  <w:r>
                    <w:rPr>
                      <w:b/>
                      <w:i/>
                      <w:sz w:val="22"/>
                      <w:szCs w:val="22"/>
                    </w:rPr>
                    <w:t>L</w:t>
                  </w:r>
                </w:p>
              </w:tc>
            </w:tr>
            <w:tr w:rsidR="000E33EB" w:rsidRPr="00C00499" w14:paraId="576143D6" w14:textId="77777777" w:rsidTr="00BF23C2">
              <w:trPr>
                <w:trHeight w:val="420"/>
              </w:trPr>
              <w:tc>
                <w:tcPr>
                  <w:tcW w:w="511" w:type="dxa"/>
                  <w:vMerge/>
                  <w:tcBorders>
                    <w:top w:val="single" w:sz="4" w:space="0" w:color="auto"/>
                    <w:left w:val="single" w:sz="4" w:space="0" w:color="auto"/>
                    <w:right w:val="single" w:sz="4" w:space="0" w:color="auto"/>
                  </w:tcBorders>
                  <w:vAlign w:val="center"/>
                </w:tcPr>
                <w:p w14:paraId="6B648161" w14:textId="77777777" w:rsidR="000E33EB" w:rsidRPr="00C00499" w:rsidRDefault="000E33EB" w:rsidP="000E33EB">
                  <w:pPr>
                    <w:ind w:left="-120" w:right="-108"/>
                    <w:jc w:val="center"/>
                    <w:rPr>
                      <w:spacing w:val="-4"/>
                    </w:rPr>
                  </w:pPr>
                </w:p>
              </w:tc>
              <w:tc>
                <w:tcPr>
                  <w:tcW w:w="2095" w:type="dxa"/>
                  <w:tcBorders>
                    <w:top w:val="single" w:sz="4" w:space="0" w:color="auto"/>
                    <w:left w:val="single" w:sz="4" w:space="0" w:color="auto"/>
                    <w:bottom w:val="single" w:sz="4" w:space="0" w:color="auto"/>
                    <w:right w:val="single" w:sz="4" w:space="0" w:color="auto"/>
                  </w:tcBorders>
                  <w:vAlign w:val="center"/>
                </w:tcPr>
                <w:p w14:paraId="09C45EA7" w14:textId="77777777" w:rsidR="000E33EB" w:rsidRPr="00C00499" w:rsidRDefault="000E33EB" w:rsidP="000E33EB">
                  <w:r w:rsidRPr="00C00499">
                    <w:rPr>
                      <w:sz w:val="22"/>
                      <w:szCs w:val="22"/>
                    </w:rPr>
                    <w:t xml:space="preserve">Sursa ratei de schimb în scopul convertirii: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4D6FDC3F" w14:textId="77777777" w:rsidR="000E33EB" w:rsidRPr="00BF2900" w:rsidRDefault="000E33EB" w:rsidP="000E33EB">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0E33EB" w:rsidRPr="00C00499" w14:paraId="3FEA0C20" w14:textId="77777777" w:rsidTr="00BF23C2">
              <w:trPr>
                <w:trHeight w:val="420"/>
              </w:trPr>
              <w:tc>
                <w:tcPr>
                  <w:tcW w:w="511" w:type="dxa"/>
                  <w:vMerge/>
                  <w:tcBorders>
                    <w:left w:val="single" w:sz="4" w:space="0" w:color="auto"/>
                    <w:bottom w:val="single" w:sz="4" w:space="0" w:color="auto"/>
                    <w:right w:val="single" w:sz="4" w:space="0" w:color="auto"/>
                  </w:tcBorders>
                  <w:vAlign w:val="center"/>
                </w:tcPr>
                <w:p w14:paraId="4974589C" w14:textId="77777777" w:rsidR="000E33EB" w:rsidRPr="00C00499" w:rsidRDefault="000E33EB" w:rsidP="000E33EB">
                  <w:pPr>
                    <w:ind w:left="-120" w:right="-108"/>
                    <w:jc w:val="center"/>
                    <w:rPr>
                      <w:spacing w:val="-4"/>
                    </w:rPr>
                  </w:pPr>
                </w:p>
              </w:tc>
              <w:tc>
                <w:tcPr>
                  <w:tcW w:w="2095" w:type="dxa"/>
                  <w:tcBorders>
                    <w:top w:val="single" w:sz="4" w:space="0" w:color="auto"/>
                    <w:left w:val="single" w:sz="4" w:space="0" w:color="auto"/>
                    <w:bottom w:val="single" w:sz="4" w:space="0" w:color="auto"/>
                    <w:right w:val="single" w:sz="4" w:space="0" w:color="auto"/>
                  </w:tcBorders>
                  <w:vAlign w:val="center"/>
                </w:tcPr>
                <w:p w14:paraId="0F7839C8" w14:textId="77777777" w:rsidR="000E33EB" w:rsidRPr="00C00499" w:rsidRDefault="000E33EB" w:rsidP="000E33EB">
                  <w:r w:rsidRPr="00C00499">
                    <w:rPr>
                      <w:sz w:val="22"/>
                      <w:szCs w:val="22"/>
                    </w:rPr>
                    <w:t xml:space="preserve">Data pentru rata de schimb aplicabilă va fi: </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124D70B8" w14:textId="77777777" w:rsidR="000E33EB" w:rsidRPr="00BF2900" w:rsidRDefault="000E33EB" w:rsidP="000E33EB">
                  <w:pPr>
                    <w:tabs>
                      <w:tab w:val="right" w:pos="4743"/>
                    </w:tabs>
                    <w:jc w:val="both"/>
                    <w:rPr>
                      <w:i/>
                      <w:iCs/>
                      <w:lang w:val="en-US"/>
                    </w:rPr>
                  </w:pPr>
                  <w:r w:rsidRPr="00BF2900">
                    <w:rPr>
                      <w:b/>
                      <w:i/>
                      <w:sz w:val="22"/>
                      <w:szCs w:val="22"/>
                      <w:lang w:val="en-US"/>
                    </w:rPr>
                    <w:t>data desfășurării procedurii de achiziței</w:t>
                  </w:r>
                </w:p>
              </w:tc>
            </w:tr>
            <w:tr w:rsidR="000E33EB" w:rsidRPr="00C00499" w14:paraId="1C863619" w14:textId="77777777" w:rsidTr="00BF23C2">
              <w:trPr>
                <w:trHeight w:val="944"/>
              </w:trPr>
              <w:tc>
                <w:tcPr>
                  <w:tcW w:w="511" w:type="dxa"/>
                  <w:tcBorders>
                    <w:top w:val="single" w:sz="4" w:space="0" w:color="auto"/>
                    <w:left w:val="single" w:sz="4" w:space="0" w:color="auto"/>
                    <w:bottom w:val="single" w:sz="4" w:space="0" w:color="auto"/>
                    <w:right w:val="single" w:sz="4" w:space="0" w:color="auto"/>
                  </w:tcBorders>
                  <w:vAlign w:val="center"/>
                </w:tcPr>
                <w:p w14:paraId="10DFF3D5" w14:textId="77777777" w:rsidR="000E33EB" w:rsidRPr="00C00499" w:rsidRDefault="000E33EB" w:rsidP="000E33EB">
                  <w:pPr>
                    <w:ind w:left="-120" w:right="-108" w:hanging="12"/>
                    <w:jc w:val="center"/>
                    <w:rPr>
                      <w:spacing w:val="-4"/>
                    </w:rPr>
                  </w:pPr>
                  <w:r>
                    <w:rPr>
                      <w:spacing w:val="-4"/>
                    </w:rPr>
                    <w:t>5</w:t>
                  </w:r>
                  <w:r w:rsidRPr="00C00499">
                    <w:rPr>
                      <w:spacing w:val="-4"/>
                    </w:rPr>
                    <w:t>.2.</w:t>
                  </w:r>
                </w:p>
              </w:tc>
              <w:tc>
                <w:tcPr>
                  <w:tcW w:w="2095" w:type="dxa"/>
                  <w:tcBorders>
                    <w:top w:val="single" w:sz="4" w:space="0" w:color="auto"/>
                    <w:left w:val="single" w:sz="4" w:space="0" w:color="auto"/>
                    <w:bottom w:val="single" w:sz="4" w:space="0" w:color="auto"/>
                    <w:right w:val="single" w:sz="4" w:space="0" w:color="auto"/>
                  </w:tcBorders>
                  <w:vAlign w:val="center"/>
                </w:tcPr>
                <w:p w14:paraId="7A99DB70" w14:textId="77777777" w:rsidR="000E33EB" w:rsidRPr="004F0F1B" w:rsidRDefault="000E33EB" w:rsidP="000E33EB">
                  <w:r w:rsidRPr="004F0F1B">
                    <w:rPr>
                      <w:sz w:val="22"/>
                      <w:szCs w:val="22"/>
                    </w:rPr>
                    <w:t>Modalalitatea de efectuare a evaluării: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B844634" w14:textId="77777777" w:rsidR="000E33EB" w:rsidRPr="00711E42" w:rsidRDefault="000E33EB" w:rsidP="000E33EB">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 scăzut pentru lot întreg cu corespunderea tuturor cerințelor solicitate</w:t>
                  </w:r>
                </w:p>
              </w:tc>
            </w:tr>
            <w:tr w:rsidR="000E33EB" w:rsidRPr="00C00499" w14:paraId="59F25851" w14:textId="77777777" w:rsidTr="00BF23C2">
              <w:trPr>
                <w:trHeight w:val="1214"/>
              </w:trPr>
              <w:tc>
                <w:tcPr>
                  <w:tcW w:w="511" w:type="dxa"/>
                  <w:tcBorders>
                    <w:top w:val="single" w:sz="4" w:space="0" w:color="auto"/>
                    <w:left w:val="single" w:sz="4" w:space="0" w:color="auto"/>
                    <w:right w:val="single" w:sz="4" w:space="0" w:color="auto"/>
                  </w:tcBorders>
                  <w:vAlign w:val="center"/>
                </w:tcPr>
                <w:p w14:paraId="63D624A3" w14:textId="77777777" w:rsidR="000E33EB" w:rsidRPr="00C00499" w:rsidRDefault="000E33EB" w:rsidP="000E33EB">
                  <w:pPr>
                    <w:ind w:left="-120" w:right="-108"/>
                    <w:jc w:val="center"/>
                    <w:rPr>
                      <w:spacing w:val="-4"/>
                    </w:rPr>
                  </w:pPr>
                  <w:r>
                    <w:rPr>
                      <w:spacing w:val="-4"/>
                    </w:rPr>
                    <w:t>5</w:t>
                  </w:r>
                  <w:r w:rsidRPr="00C00499">
                    <w:rPr>
                      <w:spacing w:val="-4"/>
                    </w:rPr>
                    <w:t>.3.</w:t>
                  </w:r>
                </w:p>
                <w:p w14:paraId="29486CF7" w14:textId="77777777" w:rsidR="000E33EB" w:rsidRPr="00C00499" w:rsidRDefault="000E33EB" w:rsidP="000E33EB">
                  <w:pPr>
                    <w:ind w:left="-120" w:right="-108"/>
                    <w:jc w:val="center"/>
                    <w:rPr>
                      <w:spacing w:val="-4"/>
                    </w:rPr>
                  </w:pPr>
                </w:p>
              </w:tc>
              <w:tc>
                <w:tcPr>
                  <w:tcW w:w="2095" w:type="dxa"/>
                  <w:tcBorders>
                    <w:top w:val="single" w:sz="4" w:space="0" w:color="auto"/>
                    <w:left w:val="single" w:sz="4" w:space="0" w:color="auto"/>
                    <w:right w:val="single" w:sz="4" w:space="0" w:color="auto"/>
                  </w:tcBorders>
                  <w:vAlign w:val="center"/>
                </w:tcPr>
                <w:p w14:paraId="5A88FAD9" w14:textId="77777777" w:rsidR="000E33EB" w:rsidRPr="004F0F1B" w:rsidRDefault="000E33EB" w:rsidP="000E33EB">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652" w:type="dxa"/>
                  <w:gridSpan w:val="3"/>
                  <w:tcBorders>
                    <w:top w:val="single" w:sz="4" w:space="0" w:color="auto"/>
                    <w:left w:val="single" w:sz="4" w:space="0" w:color="auto"/>
                    <w:right w:val="single" w:sz="4" w:space="0" w:color="auto"/>
                  </w:tcBorders>
                  <w:vAlign w:val="center"/>
                </w:tcPr>
                <w:p w14:paraId="540C3CBC" w14:textId="77777777" w:rsidR="000E33EB" w:rsidRDefault="000E33EB" w:rsidP="000E33EB">
                  <w:pPr>
                    <w:tabs>
                      <w:tab w:val="right" w:pos="4743"/>
                    </w:tabs>
                    <w:jc w:val="both"/>
                    <w:rPr>
                      <w:b/>
                      <w:i/>
                      <w:iCs/>
                      <w:sz w:val="22"/>
                      <w:szCs w:val="22"/>
                      <w:lang w:val="en-US"/>
                    </w:rPr>
                  </w:pPr>
                  <w:r>
                    <w:rPr>
                      <w:b/>
                      <w:i/>
                      <w:iCs/>
                      <w:sz w:val="22"/>
                      <w:szCs w:val="22"/>
                      <w:lang w:val="en-US"/>
                    </w:rPr>
                    <w:t>Nu se aplică</w:t>
                  </w:r>
                </w:p>
                <w:p w14:paraId="7482D355" w14:textId="77777777" w:rsidR="000E33EB" w:rsidRPr="004F0F1B" w:rsidRDefault="000E33EB" w:rsidP="000E33EB">
                  <w:pPr>
                    <w:tabs>
                      <w:tab w:val="right" w:pos="4743"/>
                    </w:tabs>
                    <w:jc w:val="both"/>
                    <w:rPr>
                      <w:b/>
                      <w:i/>
                      <w:iCs/>
                      <w:lang w:val="en-US"/>
                    </w:rPr>
                  </w:pPr>
                </w:p>
              </w:tc>
            </w:tr>
            <w:tr w:rsidR="000E33EB" w:rsidRPr="00C00499" w14:paraId="5C8A7145" w14:textId="77777777" w:rsidTr="00BF23C2">
              <w:trPr>
                <w:trHeight w:val="420"/>
              </w:trPr>
              <w:tc>
                <w:tcPr>
                  <w:tcW w:w="9259" w:type="dxa"/>
                  <w:gridSpan w:val="5"/>
                  <w:tcBorders>
                    <w:top w:val="single" w:sz="4" w:space="0" w:color="auto"/>
                  </w:tcBorders>
                  <w:vAlign w:val="center"/>
                </w:tcPr>
                <w:p w14:paraId="4132FFC1" w14:textId="77777777" w:rsidR="000E33EB" w:rsidRPr="00C00499" w:rsidRDefault="000E33EB" w:rsidP="000E33EB">
                  <w:pPr>
                    <w:pStyle w:val="2"/>
                    <w:keepNext w:val="0"/>
                    <w:keepLines w:val="0"/>
                    <w:numPr>
                      <w:ilvl w:val="0"/>
                      <w:numId w:val="22"/>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0E33EB" w:rsidRPr="00C00499" w14:paraId="35CB8BDC"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46283BF5" w14:textId="77777777" w:rsidR="000E33EB" w:rsidRPr="00C00499" w:rsidRDefault="000E33EB" w:rsidP="000E33EB">
                  <w:pPr>
                    <w:ind w:left="-120" w:right="-108"/>
                    <w:jc w:val="center"/>
                    <w:rPr>
                      <w:spacing w:val="-4"/>
                    </w:rPr>
                  </w:pPr>
                  <w:r>
                    <w:rPr>
                      <w:spacing w:val="-4"/>
                    </w:rPr>
                    <w:t>6</w:t>
                  </w:r>
                  <w:r w:rsidRPr="00C00499">
                    <w:rPr>
                      <w:spacing w:val="-4"/>
                    </w:rPr>
                    <w:t>.1.</w:t>
                  </w:r>
                </w:p>
              </w:tc>
              <w:tc>
                <w:tcPr>
                  <w:tcW w:w="2095" w:type="dxa"/>
                  <w:tcBorders>
                    <w:top w:val="single" w:sz="4" w:space="0" w:color="auto"/>
                    <w:left w:val="single" w:sz="4" w:space="0" w:color="auto"/>
                    <w:bottom w:val="single" w:sz="4" w:space="0" w:color="auto"/>
                    <w:right w:val="single" w:sz="4" w:space="0" w:color="auto"/>
                  </w:tcBorders>
                  <w:vAlign w:val="center"/>
                </w:tcPr>
                <w:p w14:paraId="10910252" w14:textId="77777777" w:rsidR="000E33EB" w:rsidRPr="004F0F1B" w:rsidRDefault="000E33EB" w:rsidP="000E33EB">
                  <w:pPr>
                    <w:rPr>
                      <w:color w:val="000000" w:themeColor="text1"/>
                    </w:rPr>
                  </w:pPr>
                  <w:r w:rsidRPr="004F0F1B">
                    <w:rPr>
                      <w:bCs/>
                      <w:color w:val="000000" w:themeColor="text1"/>
                      <w:sz w:val="22"/>
                      <w:szCs w:val="22"/>
                      <w:lang w:eastAsia="zh-TW"/>
                    </w:rPr>
                    <w:t>Criteriul de evaluare aplicat pentru adjudecarea contractului va fi: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2612AEE0" w14:textId="77777777" w:rsidR="000E33EB" w:rsidRPr="0044046C" w:rsidRDefault="000E33EB" w:rsidP="000E33EB">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prețul cel mai scazut</w:t>
                  </w:r>
                  <w:r w:rsidRPr="0044046C">
                    <w:rPr>
                      <w:b/>
                      <w:i/>
                      <w:iCs/>
                      <w:color w:val="000000" w:themeColor="text1"/>
                    </w:rPr>
                    <w:t xml:space="preserve"> </w:t>
                  </w:r>
                </w:p>
              </w:tc>
            </w:tr>
            <w:tr w:rsidR="000E33EB" w:rsidRPr="00C00499" w14:paraId="02C04984"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5CC15182" w14:textId="77777777" w:rsidR="000E33EB" w:rsidRPr="00C00499" w:rsidRDefault="000E33EB" w:rsidP="000E33EB">
                  <w:pPr>
                    <w:ind w:left="-120" w:right="-108"/>
                    <w:jc w:val="center"/>
                    <w:rPr>
                      <w:spacing w:val="-4"/>
                    </w:rPr>
                  </w:pPr>
                  <w:r>
                    <w:rPr>
                      <w:spacing w:val="-4"/>
                    </w:rPr>
                    <w:t>6</w:t>
                  </w:r>
                  <w:r w:rsidRPr="00C00499">
                    <w:rPr>
                      <w:spacing w:val="-4"/>
                    </w:rPr>
                    <w:t>.2.</w:t>
                  </w:r>
                </w:p>
              </w:tc>
              <w:tc>
                <w:tcPr>
                  <w:tcW w:w="2095" w:type="dxa"/>
                  <w:tcBorders>
                    <w:top w:val="single" w:sz="4" w:space="0" w:color="auto"/>
                    <w:left w:val="single" w:sz="4" w:space="0" w:color="auto"/>
                    <w:bottom w:val="single" w:sz="4" w:space="0" w:color="auto"/>
                    <w:right w:val="single" w:sz="4" w:space="0" w:color="auto"/>
                  </w:tcBorders>
                  <w:vAlign w:val="center"/>
                </w:tcPr>
                <w:p w14:paraId="7F60D937" w14:textId="77777777" w:rsidR="000E33EB" w:rsidRPr="00BE42AD" w:rsidRDefault="000E33EB" w:rsidP="000E33EB">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417A0FE3" w14:textId="77777777" w:rsidR="000E33EB" w:rsidRPr="00BF2900" w:rsidRDefault="000E33EB" w:rsidP="000E33EB">
                  <w:pPr>
                    <w:tabs>
                      <w:tab w:val="right" w:pos="4743"/>
                    </w:tabs>
                    <w:jc w:val="both"/>
                    <w:rPr>
                      <w:i/>
                      <w:color w:val="000000" w:themeColor="text1"/>
                    </w:rPr>
                  </w:pPr>
                  <w:r>
                    <w:rPr>
                      <w:b/>
                      <w:i/>
                      <w:color w:val="000000" w:themeColor="text1"/>
                      <w:sz w:val="22"/>
                      <w:szCs w:val="22"/>
                    </w:rPr>
                    <w:t>-----</w:t>
                  </w:r>
                </w:p>
              </w:tc>
            </w:tr>
            <w:tr w:rsidR="000E33EB" w:rsidRPr="00C00499" w14:paraId="6703A73B"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25D0FC76" w14:textId="77777777" w:rsidR="000E33EB" w:rsidRPr="00C00499" w:rsidRDefault="000E33EB" w:rsidP="000E33EB">
                  <w:pPr>
                    <w:ind w:left="-120" w:right="-108"/>
                    <w:jc w:val="center"/>
                    <w:rPr>
                      <w:spacing w:val="-4"/>
                    </w:rPr>
                  </w:pPr>
                  <w:r>
                    <w:rPr>
                      <w:spacing w:val="-4"/>
                    </w:rPr>
                    <w:t>6</w:t>
                  </w:r>
                  <w:r w:rsidRPr="00C00499">
                    <w:rPr>
                      <w:spacing w:val="-4"/>
                    </w:rPr>
                    <w:t>.3.</w:t>
                  </w:r>
                </w:p>
              </w:tc>
              <w:tc>
                <w:tcPr>
                  <w:tcW w:w="2095" w:type="dxa"/>
                  <w:tcBorders>
                    <w:top w:val="single" w:sz="4" w:space="0" w:color="auto"/>
                    <w:left w:val="single" w:sz="4" w:space="0" w:color="auto"/>
                    <w:bottom w:val="single" w:sz="4" w:space="0" w:color="auto"/>
                    <w:right w:val="single" w:sz="4" w:space="0" w:color="auto"/>
                  </w:tcBorders>
                  <w:vAlign w:val="center"/>
                </w:tcPr>
                <w:p w14:paraId="5D71F47D" w14:textId="77777777" w:rsidR="000E33EB" w:rsidRPr="00C83084" w:rsidRDefault="000E33EB" w:rsidP="000E33EB">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7BD4409" w14:textId="77777777" w:rsidR="000E33EB" w:rsidRPr="00C83084" w:rsidRDefault="000E33EB" w:rsidP="000E33EB">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32E80B4D" w14:textId="77777777" w:rsidR="000E33EB" w:rsidRPr="00C83084" w:rsidRDefault="000E33EB" w:rsidP="000E33EB">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0B065088" w14:textId="77777777" w:rsidR="000E33EB" w:rsidRPr="00C83084" w:rsidRDefault="000E33EB" w:rsidP="000E33EB">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0C4C36CB" w14:textId="77777777" w:rsidR="000E33EB" w:rsidRDefault="000E33EB" w:rsidP="000E33EB">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62DEC4DD" w14:textId="77777777" w:rsidR="000E33EB" w:rsidRPr="00ED6660" w:rsidRDefault="000E33EB" w:rsidP="000E33EB">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7333831" w14:textId="77777777" w:rsidR="000E33EB" w:rsidRPr="00ED6660" w:rsidRDefault="000E33EB" w:rsidP="000E33EB">
                  <w:pPr>
                    <w:spacing w:after="120"/>
                    <w:ind w:left="599"/>
                    <w:rPr>
                      <w:i/>
                    </w:rPr>
                  </w:pPr>
                  <w:r w:rsidRPr="00ED6660">
                    <w:rPr>
                      <w:i/>
                      <w:sz w:val="22"/>
                      <w:szCs w:val="22"/>
                    </w:rPr>
                    <w:t>Codul fiscal</w:t>
                  </w:r>
                  <w:r w:rsidRPr="00EA44A1">
                    <w:rPr>
                      <w:b/>
                      <w:bCs/>
                      <w:i/>
                      <w:sz w:val="22"/>
                      <w:szCs w:val="22"/>
                    </w:rPr>
                    <w:t>: 1002600008924</w:t>
                  </w:r>
                </w:p>
                <w:p w14:paraId="22FF647A" w14:textId="77777777" w:rsidR="000E33EB" w:rsidRPr="00ED6660" w:rsidRDefault="000E33EB" w:rsidP="000E33EB">
                  <w:pPr>
                    <w:spacing w:after="120"/>
                    <w:ind w:left="599"/>
                    <w:rPr>
                      <w:i/>
                    </w:rPr>
                  </w:pPr>
                  <w:r>
                    <w:rPr>
                      <w:i/>
                      <w:sz w:val="22"/>
                      <w:szCs w:val="22"/>
                    </w:rPr>
                    <w:t>IBAN</w:t>
                  </w:r>
                  <w:r w:rsidRPr="00EA44A1">
                    <w:rPr>
                      <w:b/>
                      <w:bCs/>
                      <w:i/>
                      <w:sz w:val="22"/>
                      <w:szCs w:val="22"/>
                    </w:rPr>
                    <w:t>: MD06ML000000002251367310</w:t>
                  </w:r>
                </w:p>
                <w:p w14:paraId="3ABE6A65" w14:textId="77777777" w:rsidR="000E33EB" w:rsidRPr="00ED6660" w:rsidRDefault="000E33EB" w:rsidP="000E33EB">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360488DF" w14:textId="23BB1AC3" w:rsidR="000E33EB" w:rsidRPr="00C83084" w:rsidRDefault="000E33EB" w:rsidP="000E33EB">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B94541">
                    <w:rPr>
                      <w:i/>
                      <w:color w:val="000000" w:themeColor="text1"/>
                      <w:sz w:val="22"/>
                      <w:szCs w:val="22"/>
                    </w:rPr>
                    <w:t>110</w:t>
                  </w:r>
                  <w:r>
                    <w:rPr>
                      <w:i/>
                      <w:color w:val="000000" w:themeColor="text1"/>
                      <w:sz w:val="22"/>
                      <w:szCs w:val="22"/>
                    </w:rPr>
                    <w:t>/LD-</w:t>
                  </w:r>
                  <w:r w:rsidR="005E11C1">
                    <w:rPr>
                      <w:i/>
                      <w:color w:val="000000" w:themeColor="text1"/>
                      <w:sz w:val="22"/>
                      <w:szCs w:val="22"/>
                    </w:rPr>
                    <w:t>2025</w:t>
                  </w:r>
                </w:p>
              </w:tc>
            </w:tr>
            <w:tr w:rsidR="000E33EB" w:rsidRPr="00C00499" w14:paraId="48FCF80E"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12336292" w14:textId="77777777" w:rsidR="000E33EB" w:rsidRPr="00C00499" w:rsidRDefault="000E33EB" w:rsidP="000E33EB">
                  <w:pPr>
                    <w:ind w:left="-120" w:right="-108"/>
                    <w:jc w:val="center"/>
                    <w:rPr>
                      <w:spacing w:val="-4"/>
                    </w:rPr>
                  </w:pPr>
                  <w:r>
                    <w:rPr>
                      <w:spacing w:val="-4"/>
                    </w:rPr>
                    <w:lastRenderedPageBreak/>
                    <w:t>6</w:t>
                  </w:r>
                  <w:r w:rsidRPr="00C00499">
                    <w:rPr>
                      <w:spacing w:val="-4"/>
                    </w:rPr>
                    <w:t>.4.</w:t>
                  </w:r>
                </w:p>
              </w:tc>
              <w:tc>
                <w:tcPr>
                  <w:tcW w:w="2095" w:type="dxa"/>
                  <w:tcBorders>
                    <w:top w:val="single" w:sz="4" w:space="0" w:color="auto"/>
                    <w:left w:val="single" w:sz="4" w:space="0" w:color="auto"/>
                    <w:bottom w:val="single" w:sz="4" w:space="0" w:color="auto"/>
                    <w:right w:val="single" w:sz="4" w:space="0" w:color="auto"/>
                  </w:tcBorders>
                  <w:vAlign w:val="center"/>
                </w:tcPr>
                <w:p w14:paraId="5859303D" w14:textId="77777777" w:rsidR="000E33EB" w:rsidRPr="00C00499" w:rsidRDefault="000E33EB" w:rsidP="000E33EB">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709C6CA6"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3C010A00"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0EE978D8" w14:textId="77777777" w:rsidR="000E33EB" w:rsidRPr="00176A7B" w:rsidRDefault="000E33EB" w:rsidP="000E33EB">
                  <w:pPr>
                    <w:numPr>
                      <w:ilvl w:val="0"/>
                      <w:numId w:val="15"/>
                    </w:numPr>
                    <w:tabs>
                      <w:tab w:val="left" w:pos="360"/>
                      <w:tab w:val="left" w:pos="720"/>
                      <w:tab w:val="left" w:pos="1800"/>
                      <w:tab w:val="left" w:pos="3240"/>
                    </w:tabs>
                    <w:spacing w:after="120"/>
                    <w:contextualSpacing/>
                  </w:pPr>
                  <w:r w:rsidRPr="00176A7B">
                    <w:rPr>
                      <w:sz w:val="22"/>
                      <w:szCs w:val="22"/>
                    </w:rPr>
                    <w:t>Altele</w:t>
                  </w:r>
                </w:p>
                <w:p w14:paraId="2DCDBDF4" w14:textId="77777777" w:rsidR="000E33EB" w:rsidRPr="00176A7B" w:rsidRDefault="000E33EB" w:rsidP="000E33EB">
                  <w:pPr>
                    <w:tabs>
                      <w:tab w:val="right" w:pos="4743"/>
                    </w:tabs>
                    <w:jc w:val="both"/>
                    <w:rPr>
                      <w:b/>
                      <w:i/>
                      <w:iCs/>
                      <w:lang w:val="en-US"/>
                    </w:rPr>
                  </w:pPr>
                </w:p>
              </w:tc>
            </w:tr>
            <w:tr w:rsidR="000E33EB" w:rsidRPr="00C00499" w14:paraId="44B3CA10" w14:textId="77777777" w:rsidTr="00BF23C2">
              <w:trPr>
                <w:trHeight w:val="420"/>
              </w:trPr>
              <w:tc>
                <w:tcPr>
                  <w:tcW w:w="511" w:type="dxa"/>
                  <w:tcBorders>
                    <w:top w:val="single" w:sz="4" w:space="0" w:color="auto"/>
                    <w:left w:val="single" w:sz="4" w:space="0" w:color="auto"/>
                    <w:bottom w:val="single" w:sz="4" w:space="0" w:color="auto"/>
                    <w:right w:val="single" w:sz="4" w:space="0" w:color="auto"/>
                  </w:tcBorders>
                  <w:vAlign w:val="center"/>
                </w:tcPr>
                <w:p w14:paraId="2BC516B1" w14:textId="77777777" w:rsidR="000E33EB" w:rsidRPr="00C00499" w:rsidRDefault="000E33EB" w:rsidP="000E33EB">
                  <w:pPr>
                    <w:ind w:left="-120" w:right="-108"/>
                    <w:jc w:val="center"/>
                    <w:rPr>
                      <w:spacing w:val="-4"/>
                    </w:rPr>
                  </w:pPr>
                  <w:r>
                    <w:rPr>
                      <w:spacing w:val="-4"/>
                    </w:rPr>
                    <w:t>6.5.</w:t>
                  </w:r>
                </w:p>
              </w:tc>
              <w:tc>
                <w:tcPr>
                  <w:tcW w:w="2095" w:type="dxa"/>
                  <w:tcBorders>
                    <w:top w:val="single" w:sz="4" w:space="0" w:color="auto"/>
                    <w:left w:val="single" w:sz="4" w:space="0" w:color="auto"/>
                    <w:bottom w:val="single" w:sz="4" w:space="0" w:color="auto"/>
                    <w:right w:val="single" w:sz="4" w:space="0" w:color="auto"/>
                  </w:tcBorders>
                  <w:vAlign w:val="center"/>
                </w:tcPr>
                <w:p w14:paraId="43044377" w14:textId="77777777" w:rsidR="000E33EB" w:rsidRPr="00C00499" w:rsidRDefault="000E33EB" w:rsidP="000E33EB">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652" w:type="dxa"/>
                  <w:gridSpan w:val="3"/>
                  <w:tcBorders>
                    <w:top w:val="single" w:sz="4" w:space="0" w:color="auto"/>
                    <w:left w:val="single" w:sz="4" w:space="0" w:color="auto"/>
                    <w:bottom w:val="single" w:sz="4" w:space="0" w:color="auto"/>
                    <w:right w:val="single" w:sz="4" w:space="0" w:color="auto"/>
                  </w:tcBorders>
                  <w:vAlign w:val="center"/>
                </w:tcPr>
                <w:p w14:paraId="159D0ACB" w14:textId="77777777" w:rsidR="000E33EB" w:rsidRPr="00176A7B" w:rsidRDefault="000E33EB" w:rsidP="000E33EB">
                  <w:pPr>
                    <w:tabs>
                      <w:tab w:val="right" w:pos="4743"/>
                    </w:tabs>
                    <w:jc w:val="both"/>
                    <w:rPr>
                      <w:b/>
                      <w:i/>
                      <w:iCs/>
                      <w:lang w:val="en-US"/>
                    </w:rPr>
                  </w:pPr>
                  <w:r w:rsidRPr="00176A7B">
                    <w:rPr>
                      <w:i/>
                    </w:rPr>
                    <w:t xml:space="preserve">     10 zile</w:t>
                  </w:r>
                </w:p>
              </w:tc>
            </w:tr>
          </w:tbl>
          <w:p w14:paraId="405BAA1E" w14:textId="77777777" w:rsidR="000E33EB" w:rsidRDefault="000E33EB" w:rsidP="000E33EB"/>
          <w:p w14:paraId="3DE0E18E" w14:textId="4EBB5556" w:rsidR="00BF23C2" w:rsidRDefault="00BF23C2" w:rsidP="00BF23C2">
            <w:pPr>
              <w:pStyle w:val="2"/>
              <w:keepNext w:val="0"/>
              <w:keepLines w:val="0"/>
              <w:numPr>
                <w:ilvl w:val="0"/>
                <w:numId w:val="22"/>
              </w:numPr>
              <w:tabs>
                <w:tab w:val="left" w:pos="360"/>
              </w:tabs>
              <w:spacing w:before="0"/>
            </w:pPr>
            <w:r>
              <w:t>Documentația de atribuire</w:t>
            </w:r>
          </w:p>
          <w:tbl>
            <w:tblPr>
              <w:tblW w:w="0" w:type="auto"/>
              <w:tblLayout w:type="fixed"/>
              <w:tblLook w:val="0000" w:firstRow="0" w:lastRow="0" w:firstColumn="0" w:lastColumn="0" w:noHBand="0" w:noVBand="0"/>
            </w:tblPr>
            <w:tblGrid>
              <w:gridCol w:w="851"/>
              <w:gridCol w:w="4252"/>
              <w:gridCol w:w="3686"/>
              <w:gridCol w:w="1276"/>
            </w:tblGrid>
            <w:tr w:rsidR="005E11C1" w14:paraId="6899B086" w14:textId="77777777" w:rsidTr="000912B7">
              <w:trPr>
                <w:trHeight w:val="507"/>
              </w:trPr>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1EA5A03" w14:textId="77777777" w:rsidR="005E11C1" w:rsidRDefault="005E11C1" w:rsidP="005E11C1">
                  <w:pPr>
                    <w:shd w:val="clear" w:color="auto" w:fill="FFFFFF"/>
                    <w:tabs>
                      <w:tab w:val="left" w:pos="612"/>
                    </w:tabs>
                    <w:spacing w:before="120" w:after="120"/>
                  </w:pPr>
                  <w:r>
                    <w:rPr>
                      <w:iCs/>
                      <w:sz w:val="22"/>
                      <w:szCs w:val="22"/>
                      <w:lang w:val="ro-MD"/>
                    </w:rPr>
                    <w:t>Nr. d/o</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268C15C9" w14:textId="77777777" w:rsidR="005E11C1" w:rsidRDefault="005E11C1" w:rsidP="005E11C1">
                  <w:pPr>
                    <w:shd w:val="clear" w:color="auto" w:fill="FFFFFF"/>
                    <w:tabs>
                      <w:tab w:val="left" w:pos="612"/>
                    </w:tabs>
                    <w:spacing w:before="120" w:after="120"/>
                    <w:jc w:val="center"/>
                  </w:pPr>
                  <w:r>
                    <w:rPr>
                      <w:iCs/>
                      <w:sz w:val="22"/>
                      <w:szCs w:val="22"/>
                      <w:lang w:val="ro-MD"/>
                    </w:rPr>
                    <w:t>Descrierea criteriului/cerinței</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672C91B0" w14:textId="77777777" w:rsidR="005E11C1" w:rsidRDefault="005E11C1" w:rsidP="005E11C1">
                  <w:pPr>
                    <w:shd w:val="clear" w:color="auto" w:fill="FFFFFF"/>
                    <w:tabs>
                      <w:tab w:val="left" w:pos="612"/>
                    </w:tabs>
                    <w:spacing w:before="120" w:after="120"/>
                  </w:pPr>
                  <w:r>
                    <w:rPr>
                      <w:iCs/>
                      <w:sz w:val="22"/>
                      <w:szCs w:val="22"/>
                      <w:lang w:val="ro-MD"/>
                    </w:rPr>
                    <w:t>Mod de demonstrare a îndeplinirii criteriului/cerinței:</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3DE0CB1" w14:textId="77777777" w:rsidR="005E11C1" w:rsidRDefault="005E11C1" w:rsidP="005E11C1">
                  <w:pPr>
                    <w:shd w:val="clear" w:color="auto" w:fill="FFFFFF"/>
                    <w:tabs>
                      <w:tab w:val="left" w:pos="612"/>
                    </w:tabs>
                    <w:snapToGrid w:val="0"/>
                    <w:spacing w:before="120" w:after="120"/>
                    <w:rPr>
                      <w:iCs/>
                      <w:sz w:val="22"/>
                      <w:szCs w:val="22"/>
                      <w:lang w:val="ro-MD"/>
                    </w:rPr>
                  </w:pPr>
                </w:p>
              </w:tc>
            </w:tr>
            <w:tr w:rsidR="005E11C1" w14:paraId="24F3E39E" w14:textId="77777777" w:rsidTr="000912B7">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B15F6CB" w14:textId="77777777" w:rsidR="005E11C1" w:rsidRDefault="005E11C1" w:rsidP="005E11C1">
                  <w:pPr>
                    <w:shd w:val="clear" w:color="auto" w:fill="FFFFFF"/>
                    <w:tabs>
                      <w:tab w:val="left" w:pos="612"/>
                    </w:tabs>
                    <w:spacing w:before="120" w:after="120"/>
                  </w:pPr>
                  <w:r>
                    <w:rPr>
                      <w:iCs/>
                      <w:sz w:val="22"/>
                      <w:szCs w:val="22"/>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4A9BC16" w14:textId="77777777" w:rsidR="005E11C1" w:rsidRDefault="005E11C1" w:rsidP="005E11C1">
                  <w:pPr>
                    <w:shd w:val="clear" w:color="auto" w:fill="FFFFFF"/>
                    <w:tabs>
                      <w:tab w:val="left" w:pos="612"/>
                    </w:tabs>
                    <w:spacing w:before="120" w:after="120"/>
                  </w:pPr>
                  <w:r>
                    <w:rPr>
                      <w:iCs/>
                      <w:sz w:val="22"/>
                      <w:szCs w:val="22"/>
                      <w:lang w:val="ro-MD"/>
                    </w:rPr>
                    <w:t>Declarație privind neîncadrarea în situațiile prevăzute la art.16 alin.(2) lit..a) al Legii nr.246/2017 cu privire la întreprinderea de stat și întreprinderea municipală</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3EA17906" w14:textId="77777777" w:rsidR="005E11C1" w:rsidRDefault="005E11C1" w:rsidP="005E11C1">
                  <w:pPr>
                    <w:shd w:val="clear" w:color="auto" w:fill="FFFFFF"/>
                    <w:tabs>
                      <w:tab w:val="left" w:pos="612"/>
                    </w:tabs>
                    <w:spacing w:before="120" w:after="120"/>
                    <w:ind w:firstLine="2"/>
                  </w:pPr>
                  <w:r>
                    <w:rPr>
                      <w:i/>
                      <w:iCs/>
                      <w:sz w:val="22"/>
                      <w:szCs w:val="22"/>
                      <w:lang w:val="ro-MD"/>
                    </w:rPr>
                    <w:t>original, confirmat prin aplicarea semnăturii şi ştampilei ofertantului, se prezintă conform formularului (anexă F 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3ACBDA2" w14:textId="77777777" w:rsidR="005E11C1" w:rsidRDefault="005E11C1" w:rsidP="005E11C1">
                  <w:pPr>
                    <w:pStyle w:val="af2"/>
                    <w:ind w:firstLine="0"/>
                    <w:jc w:val="center"/>
                  </w:pPr>
                  <w:r>
                    <w:rPr>
                      <w:sz w:val="22"/>
                      <w:szCs w:val="22"/>
                      <w:lang w:val="ro-MD"/>
                    </w:rPr>
                    <w:t>Da</w:t>
                  </w:r>
                </w:p>
              </w:tc>
            </w:tr>
            <w:tr w:rsidR="005E11C1" w14:paraId="7CB0177F" w14:textId="77777777" w:rsidTr="000912B7">
              <w:trPr>
                <w:trHeight w:val="34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B6FF03A" w14:textId="77777777" w:rsidR="005E11C1" w:rsidRDefault="005E11C1" w:rsidP="005E11C1">
                  <w:pPr>
                    <w:shd w:val="clear" w:color="auto" w:fill="FFFFFF"/>
                    <w:tabs>
                      <w:tab w:val="left" w:pos="612"/>
                    </w:tabs>
                    <w:spacing w:before="120" w:after="120"/>
                  </w:pPr>
                  <w:r>
                    <w:rPr>
                      <w:iCs/>
                      <w:sz w:val="22"/>
                      <w:szCs w:val="22"/>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505FB404" w14:textId="77777777" w:rsidR="005E11C1" w:rsidRDefault="005E11C1" w:rsidP="005E11C1">
                  <w:pPr>
                    <w:shd w:val="clear" w:color="auto" w:fill="FFFFFF"/>
                    <w:tabs>
                      <w:tab w:val="left" w:pos="612"/>
                    </w:tabs>
                    <w:spacing w:before="120" w:after="120"/>
                  </w:pPr>
                  <w:r>
                    <w:rPr>
                      <w:sz w:val="22"/>
                      <w:szCs w:val="22"/>
                      <w:lang w:val="ro-MD"/>
                    </w:rPr>
                    <w:t>Formularul informativ despre ofertant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0289DA38" w14:textId="77777777" w:rsidR="005E11C1" w:rsidRDefault="005E11C1" w:rsidP="005E11C1">
                  <w:pPr>
                    <w:shd w:val="clear" w:color="auto" w:fill="FFFFFF"/>
                    <w:tabs>
                      <w:tab w:val="left" w:pos="612"/>
                    </w:tabs>
                    <w:spacing w:before="120" w:after="120"/>
                    <w:ind w:firstLine="2"/>
                  </w:pPr>
                  <w:r>
                    <w:rPr>
                      <w:i/>
                      <w:iCs/>
                      <w:sz w:val="22"/>
                      <w:szCs w:val="22"/>
                      <w:lang w:val="ro-MD"/>
                    </w:rPr>
                    <w:t>Conform Formularului F.3.4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D8544DF" w14:textId="77777777" w:rsidR="005E11C1" w:rsidRDefault="005E11C1" w:rsidP="005E11C1">
                  <w:pPr>
                    <w:pStyle w:val="af2"/>
                    <w:ind w:firstLine="0"/>
                    <w:jc w:val="center"/>
                  </w:pPr>
                  <w:r>
                    <w:rPr>
                      <w:sz w:val="22"/>
                      <w:szCs w:val="22"/>
                      <w:lang w:val="ro-MD"/>
                    </w:rPr>
                    <w:t>Da</w:t>
                  </w:r>
                </w:p>
              </w:tc>
            </w:tr>
            <w:tr w:rsidR="005E11C1" w14:paraId="2D61C16A" w14:textId="77777777" w:rsidTr="000912B7">
              <w:trPr>
                <w:trHeight w:val="641"/>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A82570E" w14:textId="77777777" w:rsidR="005E11C1" w:rsidRDefault="005E11C1" w:rsidP="005E11C1">
                  <w:pPr>
                    <w:shd w:val="clear" w:color="auto" w:fill="FFFFFF"/>
                    <w:tabs>
                      <w:tab w:val="left" w:pos="612"/>
                    </w:tabs>
                    <w:spacing w:before="120" w:after="120"/>
                  </w:pPr>
                  <w:r>
                    <w:rPr>
                      <w:iCs/>
                      <w:sz w:val="22"/>
                      <w:szCs w:val="22"/>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5526790" w14:textId="77777777" w:rsidR="005E11C1" w:rsidRDefault="005E11C1" w:rsidP="005E11C1">
                  <w:pPr>
                    <w:shd w:val="clear" w:color="auto" w:fill="FFFFFF"/>
                    <w:tabs>
                      <w:tab w:val="left" w:pos="612"/>
                    </w:tabs>
                    <w:spacing w:before="120" w:after="120"/>
                  </w:pPr>
                  <w:r>
                    <w:rPr>
                      <w:rStyle w:val="Bodytext22"/>
                      <w:color w:val="000000"/>
                      <w:sz w:val="22"/>
                      <w:szCs w:val="22"/>
                    </w:rPr>
                    <w:t>Formularul ofertei F3.1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055BD0FD" w14:textId="77777777" w:rsidR="005E11C1" w:rsidRDefault="005E11C1" w:rsidP="005E11C1">
                  <w:pPr>
                    <w:shd w:val="clear" w:color="auto" w:fill="FFFFFF"/>
                    <w:tabs>
                      <w:tab w:val="left" w:pos="612"/>
                    </w:tabs>
                    <w:spacing w:before="120" w:after="120"/>
                    <w:ind w:firstLine="2"/>
                  </w:pPr>
                  <w:r>
                    <w:rPr>
                      <w:i/>
                      <w:iCs/>
                      <w:sz w:val="22"/>
                      <w:szCs w:val="22"/>
                      <w:lang w:val="ro-MD"/>
                    </w:rPr>
                    <w:t xml:space="preserve">original, confirmat prin aplicarea semnăturii şi ştampilei ofertantului, se prezintă conform formularului F3.1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E6D2CF0" w14:textId="77777777" w:rsidR="005E11C1" w:rsidRDefault="005E11C1" w:rsidP="005E11C1">
                  <w:pPr>
                    <w:pStyle w:val="af2"/>
                    <w:ind w:firstLine="0"/>
                    <w:jc w:val="center"/>
                  </w:pPr>
                  <w:r>
                    <w:rPr>
                      <w:sz w:val="22"/>
                      <w:szCs w:val="22"/>
                      <w:lang w:val="ro-MD"/>
                    </w:rPr>
                    <w:t>Da</w:t>
                  </w:r>
                </w:p>
              </w:tc>
            </w:tr>
            <w:tr w:rsidR="005E11C1" w14:paraId="7F4F7D10" w14:textId="77777777" w:rsidTr="000912B7">
              <w:trPr>
                <w:trHeight w:val="614"/>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A45CB43" w14:textId="77777777" w:rsidR="005E11C1" w:rsidRDefault="005E11C1" w:rsidP="005E11C1">
                  <w:pPr>
                    <w:shd w:val="clear" w:color="auto" w:fill="FFFFFF"/>
                    <w:tabs>
                      <w:tab w:val="left" w:pos="612"/>
                    </w:tabs>
                    <w:spacing w:before="120" w:after="120"/>
                  </w:pPr>
                  <w:r>
                    <w:rPr>
                      <w:iCs/>
                      <w:sz w:val="22"/>
                      <w:szCs w:val="22"/>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2939552" w14:textId="77777777" w:rsidR="005E11C1" w:rsidRDefault="005E11C1" w:rsidP="005E11C1">
                  <w:pPr>
                    <w:shd w:val="clear" w:color="auto" w:fill="FFFFFF"/>
                    <w:tabs>
                      <w:tab w:val="left" w:pos="612"/>
                    </w:tabs>
                    <w:spacing w:before="120" w:after="120"/>
                  </w:pPr>
                  <w:r>
                    <w:rPr>
                      <w:sz w:val="22"/>
                      <w:szCs w:val="22"/>
                      <w:lang w:val="ro-MD"/>
                    </w:rPr>
                    <w:t>Specificați tehnică 4.1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72D4254E" w14:textId="77777777" w:rsidR="005E11C1" w:rsidRDefault="005E11C1" w:rsidP="005E11C1">
                  <w:pPr>
                    <w:shd w:val="clear" w:color="auto" w:fill="FFFFFF"/>
                    <w:tabs>
                      <w:tab w:val="left" w:pos="612"/>
                    </w:tabs>
                    <w:spacing w:before="120" w:after="120"/>
                    <w:ind w:firstLine="2"/>
                  </w:pPr>
                  <w:r>
                    <w:rPr>
                      <w:i/>
                      <w:iCs/>
                      <w:sz w:val="22"/>
                      <w:szCs w:val="22"/>
                      <w:lang w:val="ro-MD"/>
                    </w:rPr>
                    <w:t>original, confirmat prin aplicarea semnăturii şi ştampilei ofertantului, se prezintă conform formularului  (anexă)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FA81C38" w14:textId="77777777" w:rsidR="005E11C1" w:rsidRDefault="005E11C1" w:rsidP="005E11C1">
                  <w:pPr>
                    <w:pStyle w:val="af2"/>
                    <w:ind w:firstLine="0"/>
                    <w:jc w:val="center"/>
                  </w:pPr>
                  <w:r>
                    <w:rPr>
                      <w:sz w:val="22"/>
                      <w:szCs w:val="22"/>
                      <w:lang w:val="ro-MD"/>
                    </w:rPr>
                    <w:t>Da</w:t>
                  </w:r>
                </w:p>
              </w:tc>
            </w:tr>
            <w:tr w:rsidR="005E11C1" w14:paraId="72104358" w14:textId="77777777" w:rsidTr="000912B7">
              <w:trPr>
                <w:trHeight w:val="784"/>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77DBE28" w14:textId="77777777" w:rsidR="005E11C1" w:rsidRDefault="005E11C1" w:rsidP="005E11C1">
                  <w:pPr>
                    <w:shd w:val="clear" w:color="auto" w:fill="FFFFFF"/>
                    <w:tabs>
                      <w:tab w:val="left" w:pos="612"/>
                    </w:tabs>
                    <w:spacing w:before="120" w:after="120"/>
                  </w:pPr>
                  <w:r>
                    <w:rPr>
                      <w:iCs/>
                      <w:sz w:val="22"/>
                      <w:szCs w:val="22"/>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1DF4DB60" w14:textId="77777777" w:rsidR="005E11C1" w:rsidRDefault="005E11C1" w:rsidP="005E11C1">
                  <w:pPr>
                    <w:shd w:val="clear" w:color="auto" w:fill="FFFFFF"/>
                    <w:tabs>
                      <w:tab w:val="left" w:pos="612"/>
                    </w:tabs>
                    <w:spacing w:before="120" w:after="120"/>
                  </w:pPr>
                  <w:r>
                    <w:rPr>
                      <w:sz w:val="22"/>
                      <w:szCs w:val="22"/>
                      <w:lang w:val="ro-MD"/>
                    </w:rPr>
                    <w:t>Specificația de preț 4.2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5590B95B" w14:textId="77777777" w:rsidR="005E11C1" w:rsidRDefault="005E11C1" w:rsidP="005E11C1">
                  <w:pPr>
                    <w:shd w:val="clear" w:color="auto" w:fill="FFFFFF"/>
                    <w:tabs>
                      <w:tab w:val="left" w:pos="612"/>
                    </w:tabs>
                    <w:spacing w:before="120" w:after="120"/>
                    <w:ind w:firstLine="2"/>
                  </w:pPr>
                  <w:r>
                    <w:rPr>
                      <w:i/>
                      <w:iCs/>
                      <w:sz w:val="22"/>
                      <w:szCs w:val="22"/>
                      <w:lang w:val="ro-MD"/>
                    </w:rPr>
                    <w:t xml:space="preserve">original, confirmat prin aplicarea semnăturii şi ştampilei ofertantului, se prezintă conform formularului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C23BCD7" w14:textId="77777777" w:rsidR="005E11C1" w:rsidRDefault="005E11C1" w:rsidP="005E11C1">
                  <w:pPr>
                    <w:pStyle w:val="af2"/>
                    <w:ind w:firstLine="0"/>
                    <w:jc w:val="center"/>
                  </w:pPr>
                  <w:r>
                    <w:rPr>
                      <w:sz w:val="22"/>
                      <w:szCs w:val="22"/>
                      <w:lang w:val="ro-MD"/>
                    </w:rPr>
                    <w:t>Da</w:t>
                  </w:r>
                </w:p>
              </w:tc>
            </w:tr>
            <w:tr w:rsidR="005E11C1" w14:paraId="086E145A" w14:textId="77777777" w:rsidTr="000912B7">
              <w:trPr>
                <w:trHeight w:val="757"/>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4F46C7E" w14:textId="77777777" w:rsidR="005E11C1" w:rsidRDefault="005E11C1" w:rsidP="005E11C1">
                  <w:pPr>
                    <w:shd w:val="clear" w:color="auto" w:fill="FFFFFF"/>
                    <w:tabs>
                      <w:tab w:val="left" w:pos="612"/>
                    </w:tabs>
                    <w:snapToGrid w:val="0"/>
                    <w:spacing w:before="120" w:after="120"/>
                    <w:rPr>
                      <w:iCs/>
                      <w:sz w:val="22"/>
                      <w:szCs w:val="22"/>
                    </w:rPr>
                  </w:pPr>
                </w:p>
                <w:p w14:paraId="5FF322C5" w14:textId="77777777" w:rsidR="005E11C1" w:rsidRDefault="005E11C1" w:rsidP="005E11C1">
                  <w:pPr>
                    <w:shd w:val="clear" w:color="auto" w:fill="FFFFFF"/>
                    <w:tabs>
                      <w:tab w:val="left" w:pos="612"/>
                    </w:tabs>
                    <w:spacing w:before="120" w:after="120"/>
                  </w:pPr>
                  <w:r>
                    <w:rPr>
                      <w:iCs/>
                      <w:sz w:val="22"/>
                      <w:szCs w:val="22"/>
                    </w:rPr>
                    <w:t>1.6</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D89C94B" w14:textId="77777777" w:rsidR="005E11C1" w:rsidRDefault="005E11C1" w:rsidP="005E11C1">
                  <w:pPr>
                    <w:shd w:val="clear" w:color="auto" w:fill="FFFFFF"/>
                    <w:tabs>
                      <w:tab w:val="left" w:pos="612"/>
                    </w:tabs>
                    <w:snapToGrid w:val="0"/>
                    <w:spacing w:before="120" w:after="120"/>
                    <w:rPr>
                      <w:sz w:val="22"/>
                      <w:szCs w:val="22"/>
                      <w:lang w:val="ro-MD"/>
                    </w:rPr>
                  </w:pPr>
                </w:p>
                <w:p w14:paraId="79FC0108" w14:textId="77777777" w:rsidR="005E11C1" w:rsidRDefault="005E11C1" w:rsidP="005E11C1">
                  <w:pPr>
                    <w:shd w:val="clear" w:color="auto" w:fill="FFFFFF"/>
                    <w:tabs>
                      <w:tab w:val="left" w:pos="612"/>
                    </w:tabs>
                    <w:spacing w:before="120" w:after="120"/>
                  </w:pPr>
                  <w:r>
                    <w:rPr>
                      <w:sz w:val="22"/>
                      <w:szCs w:val="22"/>
                      <w:lang w:val="ro-MD"/>
                    </w:rPr>
                    <w:t>Garanția pentru oferta</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53C0985A" w14:textId="77777777" w:rsidR="005E11C1" w:rsidRDefault="005E11C1" w:rsidP="005E11C1">
                  <w:pPr>
                    <w:shd w:val="clear" w:color="auto" w:fill="FFFFFF"/>
                    <w:tabs>
                      <w:tab w:val="left" w:pos="612"/>
                    </w:tabs>
                    <w:spacing w:before="120" w:after="120"/>
                    <w:ind w:firstLine="2"/>
                  </w:pPr>
                  <w:r>
                    <w:rPr>
                      <w:i/>
                      <w:iCs/>
                      <w:sz w:val="22"/>
                      <w:szCs w:val="22"/>
                      <w:lang w:val="ro-MD"/>
                    </w:rPr>
                    <w:t>1% din valoarea ofertei fără TVA, emisă de la banca sau prin transfer la contul Cumpărătorului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EA185B2" w14:textId="77777777" w:rsidR="005E11C1" w:rsidRDefault="005E11C1" w:rsidP="005E11C1">
                  <w:pPr>
                    <w:pStyle w:val="af2"/>
                    <w:snapToGrid w:val="0"/>
                    <w:ind w:firstLine="0"/>
                    <w:jc w:val="center"/>
                    <w:rPr>
                      <w:sz w:val="22"/>
                      <w:szCs w:val="22"/>
                      <w:lang w:val="ro-MD"/>
                    </w:rPr>
                  </w:pPr>
                </w:p>
                <w:p w14:paraId="3592BEB4" w14:textId="77777777" w:rsidR="005E11C1" w:rsidRDefault="005E11C1" w:rsidP="005E11C1">
                  <w:pPr>
                    <w:pStyle w:val="af2"/>
                    <w:ind w:firstLine="0"/>
                    <w:jc w:val="center"/>
                    <w:rPr>
                      <w:sz w:val="22"/>
                      <w:szCs w:val="22"/>
                      <w:lang w:val="ro-MD"/>
                    </w:rPr>
                  </w:pPr>
                </w:p>
                <w:p w14:paraId="59AACC57" w14:textId="77777777" w:rsidR="005E11C1" w:rsidRDefault="005E11C1" w:rsidP="005E11C1">
                  <w:pPr>
                    <w:pStyle w:val="af2"/>
                    <w:ind w:firstLine="0"/>
                    <w:jc w:val="center"/>
                  </w:pPr>
                  <w:r>
                    <w:rPr>
                      <w:sz w:val="22"/>
                      <w:szCs w:val="22"/>
                      <w:lang w:val="ro-MD"/>
                    </w:rPr>
                    <w:t>Da</w:t>
                  </w:r>
                </w:p>
              </w:tc>
            </w:tr>
            <w:tr w:rsidR="005E11C1" w14:paraId="28AA5D72" w14:textId="77777777" w:rsidTr="000912B7">
              <w:trPr>
                <w:trHeight w:val="675"/>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20F8602" w14:textId="77777777" w:rsidR="005E11C1" w:rsidRDefault="005E11C1" w:rsidP="005E11C1">
                  <w:pPr>
                    <w:shd w:val="clear" w:color="auto" w:fill="FFFFFF"/>
                    <w:tabs>
                      <w:tab w:val="left" w:pos="612"/>
                    </w:tabs>
                    <w:snapToGrid w:val="0"/>
                    <w:spacing w:before="120" w:after="120"/>
                    <w:rPr>
                      <w:iCs/>
                      <w:sz w:val="22"/>
                      <w:szCs w:val="22"/>
                    </w:rPr>
                  </w:pPr>
                </w:p>
                <w:p w14:paraId="2894AEE1" w14:textId="77777777" w:rsidR="005E11C1" w:rsidRDefault="005E11C1" w:rsidP="005E11C1">
                  <w:pPr>
                    <w:shd w:val="clear" w:color="auto" w:fill="FFFFFF"/>
                    <w:tabs>
                      <w:tab w:val="left" w:pos="612"/>
                    </w:tabs>
                    <w:spacing w:before="120" w:after="120"/>
                  </w:pPr>
                  <w:r>
                    <w:rPr>
                      <w:iCs/>
                      <w:sz w:val="22"/>
                      <w:szCs w:val="22"/>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B05B166" w14:textId="77777777" w:rsidR="005E11C1" w:rsidRDefault="005E11C1" w:rsidP="005E11C1">
                  <w:pPr>
                    <w:shd w:val="clear" w:color="auto" w:fill="FFFFFF"/>
                    <w:tabs>
                      <w:tab w:val="left" w:pos="612"/>
                    </w:tabs>
                    <w:spacing w:before="120" w:after="120"/>
                  </w:pPr>
                  <w:r>
                    <w:rPr>
                      <w:sz w:val="22"/>
                      <w:szCs w:val="22"/>
                      <w:lang w:val="ro-MD"/>
                    </w:rPr>
                    <w:t>Certificat de calitate/conformitate/de origine a mărfii</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547387B8" w14:textId="77777777" w:rsidR="005E11C1" w:rsidRDefault="005E11C1" w:rsidP="005E11C1">
                  <w:pPr>
                    <w:shd w:val="clear" w:color="auto" w:fill="FFFFFF"/>
                    <w:tabs>
                      <w:tab w:val="left" w:pos="612"/>
                    </w:tabs>
                    <w:spacing w:before="120" w:after="120"/>
                    <w:ind w:firstLine="2"/>
                  </w:pPr>
                  <w:r>
                    <w:rPr>
                      <w:i/>
                      <w:iCs/>
                      <w:sz w:val="22"/>
                      <w:szCs w:val="22"/>
                      <w:lang w:val="ro-MD"/>
                    </w:rPr>
                    <w:t>Copie – confirmat prin aplicarea semnăturii și ștampilei Participantului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F2A8CCF" w14:textId="77777777" w:rsidR="005E11C1" w:rsidRDefault="005E11C1" w:rsidP="005E11C1">
                  <w:pPr>
                    <w:pStyle w:val="af2"/>
                    <w:snapToGrid w:val="0"/>
                    <w:ind w:firstLine="0"/>
                    <w:jc w:val="center"/>
                    <w:rPr>
                      <w:i/>
                      <w:iCs/>
                      <w:sz w:val="22"/>
                      <w:szCs w:val="22"/>
                      <w:lang w:val="ro-MD"/>
                    </w:rPr>
                  </w:pPr>
                </w:p>
                <w:p w14:paraId="4E68E1C7" w14:textId="77777777" w:rsidR="005E11C1" w:rsidRDefault="005E11C1" w:rsidP="005E11C1">
                  <w:pPr>
                    <w:pStyle w:val="af2"/>
                    <w:ind w:firstLine="0"/>
                    <w:jc w:val="center"/>
                  </w:pPr>
                  <w:r>
                    <w:rPr>
                      <w:sz w:val="22"/>
                      <w:szCs w:val="22"/>
                      <w:lang w:val="ro-MD"/>
                    </w:rPr>
                    <w:t>Da</w:t>
                  </w:r>
                </w:p>
              </w:tc>
            </w:tr>
            <w:tr w:rsidR="005E11C1" w14:paraId="211F7C15" w14:textId="77777777" w:rsidTr="000912B7">
              <w:trPr>
                <w:trHeight w:val="357"/>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ACFA333" w14:textId="77777777" w:rsidR="005E11C1" w:rsidRDefault="005E11C1" w:rsidP="005E11C1">
                  <w:pPr>
                    <w:shd w:val="clear" w:color="auto" w:fill="FFFFFF"/>
                    <w:tabs>
                      <w:tab w:val="left" w:pos="612"/>
                    </w:tabs>
                    <w:spacing w:before="120" w:after="120"/>
                  </w:pPr>
                  <w:r>
                    <w:rPr>
                      <w:iCs/>
                      <w:sz w:val="22"/>
                      <w:szCs w:val="22"/>
                    </w:rPr>
                    <w:t>1.8</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7AB4AB9F" w14:textId="77777777" w:rsidR="005E11C1" w:rsidRDefault="005E11C1" w:rsidP="005E11C1">
                  <w:pPr>
                    <w:shd w:val="clear" w:color="auto" w:fill="FFFFFF"/>
                  </w:pPr>
                  <w:r>
                    <w:rPr>
                      <w:sz w:val="22"/>
                      <w:szCs w:val="22"/>
                      <w:lang w:val="ro-MD"/>
                    </w:rPr>
                    <w:t>Extras din Registrul de stat al persoanelor juridice;</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0028F9A3" w14:textId="77777777" w:rsidR="005E11C1" w:rsidRDefault="005E11C1" w:rsidP="005E11C1">
                  <w:pPr>
                    <w:shd w:val="clear" w:color="auto" w:fill="FFFFFF"/>
                    <w:tabs>
                      <w:tab w:val="left" w:pos="612"/>
                    </w:tabs>
                    <w:spacing w:before="120" w:after="120"/>
                    <w:ind w:firstLine="2"/>
                  </w:pPr>
                  <w:r>
                    <w:rPr>
                      <w:i/>
                      <w:iCs/>
                      <w:sz w:val="22"/>
                      <w:szCs w:val="22"/>
                      <w:lang w:val="ro-MD"/>
                    </w:rPr>
                    <w:t>Copie – confirmat prin aplicarea semnăturii și ștampilei Participantului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EFD93E5" w14:textId="77777777" w:rsidR="005E11C1" w:rsidRDefault="005E11C1" w:rsidP="005E11C1">
                  <w:pPr>
                    <w:pStyle w:val="af2"/>
                    <w:ind w:firstLine="0"/>
                    <w:jc w:val="center"/>
                  </w:pPr>
                  <w:r>
                    <w:rPr>
                      <w:sz w:val="22"/>
                      <w:szCs w:val="22"/>
                      <w:lang w:val="ro-MD"/>
                    </w:rPr>
                    <w:t>Da</w:t>
                  </w:r>
                </w:p>
              </w:tc>
            </w:tr>
            <w:tr w:rsidR="005E11C1" w14:paraId="1BDAF9AC" w14:textId="77777777" w:rsidTr="000912B7">
              <w:trPr>
                <w:trHeight w:val="357"/>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FE7E2DB" w14:textId="77777777" w:rsidR="005E11C1" w:rsidRDefault="005E11C1" w:rsidP="005E11C1">
                  <w:pPr>
                    <w:shd w:val="clear" w:color="auto" w:fill="FFFFFF"/>
                    <w:tabs>
                      <w:tab w:val="left" w:pos="612"/>
                    </w:tabs>
                    <w:spacing w:before="120" w:after="120"/>
                  </w:pPr>
                  <w:r>
                    <w:rPr>
                      <w:iCs/>
                      <w:sz w:val="22"/>
                      <w:szCs w:val="22"/>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DF6D25D" w14:textId="77777777" w:rsidR="005E11C1" w:rsidRDefault="005E11C1" w:rsidP="005E11C1">
                  <w:pPr>
                    <w:shd w:val="clear" w:color="auto" w:fill="FFFFFF"/>
                    <w:tabs>
                      <w:tab w:val="left" w:pos="612"/>
                    </w:tabs>
                    <w:spacing w:before="120" w:after="120"/>
                  </w:pPr>
                  <w:r>
                    <w:rPr>
                      <w:sz w:val="22"/>
                      <w:szCs w:val="22"/>
                      <w:lang w:val="ro-MD"/>
                    </w:rPr>
                    <w:t>Certificat de înregistrare a subiectului impunerii la TVA;</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50F0F55A" w14:textId="77777777" w:rsidR="005E11C1" w:rsidRDefault="005E11C1" w:rsidP="005E11C1">
                  <w:pPr>
                    <w:shd w:val="clear" w:color="auto" w:fill="FFFFFF"/>
                    <w:tabs>
                      <w:tab w:val="left" w:pos="612"/>
                    </w:tabs>
                    <w:spacing w:before="120" w:after="120"/>
                    <w:ind w:firstLine="2"/>
                  </w:pPr>
                  <w:r>
                    <w:rPr>
                      <w:i/>
                      <w:iCs/>
                      <w:sz w:val="22"/>
                      <w:szCs w:val="22"/>
                      <w:lang w:val="ro-MD"/>
                    </w:rPr>
                    <w:t>Copie – confirmat prin aplicarea semnăturii și ștampilei Participantului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701670B" w14:textId="77777777" w:rsidR="005E11C1" w:rsidRDefault="005E11C1" w:rsidP="005E11C1">
                  <w:pPr>
                    <w:pStyle w:val="af2"/>
                    <w:ind w:firstLine="0"/>
                    <w:jc w:val="center"/>
                  </w:pPr>
                  <w:r>
                    <w:rPr>
                      <w:sz w:val="22"/>
                      <w:szCs w:val="22"/>
                      <w:lang w:val="ro-MD"/>
                    </w:rPr>
                    <w:t>Da</w:t>
                  </w:r>
                </w:p>
              </w:tc>
            </w:tr>
            <w:tr w:rsidR="005E11C1" w14:paraId="01AE9204" w14:textId="77777777" w:rsidTr="000912B7">
              <w:trPr>
                <w:trHeight w:val="357"/>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AA90BCF" w14:textId="77777777" w:rsidR="005E11C1" w:rsidRDefault="005E11C1" w:rsidP="005E11C1">
                  <w:pPr>
                    <w:shd w:val="clear" w:color="auto" w:fill="FFFFFF"/>
                    <w:tabs>
                      <w:tab w:val="left" w:pos="612"/>
                    </w:tabs>
                    <w:spacing w:before="120" w:after="120"/>
                  </w:pPr>
                  <w:r>
                    <w:rPr>
                      <w:iCs/>
                      <w:sz w:val="22"/>
                      <w:szCs w:val="22"/>
                    </w:rPr>
                    <w:t>1.10</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236D341" w14:textId="77777777" w:rsidR="005E11C1" w:rsidRDefault="005E11C1" w:rsidP="005E11C1">
                  <w:pPr>
                    <w:shd w:val="clear" w:color="auto" w:fill="FFFFFF"/>
                    <w:tabs>
                      <w:tab w:val="left" w:pos="612"/>
                    </w:tabs>
                    <w:spacing w:before="120" w:after="120"/>
                  </w:pPr>
                  <w:r>
                    <w:rPr>
                      <w:sz w:val="22"/>
                      <w:szCs w:val="22"/>
                      <w:lang w:val="ro-MD"/>
                    </w:rPr>
                    <w:t>Certificat de atribuire a contului bancar</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0C5309EE" w14:textId="77777777" w:rsidR="005E11C1" w:rsidRDefault="005E11C1" w:rsidP="005E11C1">
                  <w:pPr>
                    <w:shd w:val="clear" w:color="auto" w:fill="FFFFFF"/>
                    <w:tabs>
                      <w:tab w:val="left" w:pos="612"/>
                    </w:tabs>
                    <w:spacing w:before="120" w:after="120"/>
                    <w:ind w:firstLine="2"/>
                  </w:pPr>
                  <w:r>
                    <w:rPr>
                      <w:i/>
                      <w:iCs/>
                      <w:sz w:val="22"/>
                      <w:szCs w:val="22"/>
                      <w:lang w:val="ro-MD"/>
                    </w:rPr>
                    <w:t>Copie - confirmat prin aplicarea semnăturii și ștampilei a Participantului.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8B0B478" w14:textId="77777777" w:rsidR="005E11C1" w:rsidRDefault="005E11C1" w:rsidP="005E11C1">
                  <w:pPr>
                    <w:pStyle w:val="af2"/>
                    <w:ind w:firstLine="0"/>
                    <w:jc w:val="center"/>
                    <w:rPr>
                      <w:sz w:val="22"/>
                      <w:szCs w:val="22"/>
                      <w:lang w:val="ro-MD"/>
                    </w:rPr>
                  </w:pPr>
                  <w:r>
                    <w:rPr>
                      <w:sz w:val="22"/>
                      <w:szCs w:val="22"/>
                      <w:lang w:val="ro-MD"/>
                    </w:rPr>
                    <w:t>Da</w:t>
                  </w:r>
                </w:p>
                <w:p w14:paraId="5E085B97" w14:textId="77777777" w:rsidR="005E11C1" w:rsidRDefault="005E11C1" w:rsidP="005E11C1">
                  <w:pPr>
                    <w:pStyle w:val="af2"/>
                    <w:ind w:firstLine="0"/>
                    <w:jc w:val="center"/>
                    <w:rPr>
                      <w:sz w:val="22"/>
                      <w:szCs w:val="22"/>
                      <w:lang w:val="ro-MD"/>
                    </w:rPr>
                  </w:pPr>
                </w:p>
              </w:tc>
            </w:tr>
            <w:tr w:rsidR="005E11C1" w14:paraId="59BF79E4" w14:textId="77777777" w:rsidTr="000912B7">
              <w:trPr>
                <w:trHeight w:val="357"/>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12454FC" w14:textId="77777777" w:rsidR="005E11C1" w:rsidRDefault="005E11C1" w:rsidP="005E11C1">
                  <w:pPr>
                    <w:shd w:val="clear" w:color="auto" w:fill="FFFFFF"/>
                    <w:tabs>
                      <w:tab w:val="left" w:pos="612"/>
                    </w:tabs>
                    <w:spacing w:before="120" w:after="120"/>
                  </w:pPr>
                  <w:r>
                    <w:rPr>
                      <w:iCs/>
                      <w:sz w:val="22"/>
                      <w:szCs w:val="22"/>
                    </w:rPr>
                    <w:lastRenderedPageBreak/>
                    <w:t>1.11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09DCFD80" w14:textId="77777777" w:rsidR="005E11C1" w:rsidRDefault="005E11C1" w:rsidP="005E11C1">
                  <w:pPr>
                    <w:shd w:val="clear" w:color="auto" w:fill="FFFFFF"/>
                    <w:tabs>
                      <w:tab w:val="left" w:pos="612"/>
                    </w:tabs>
                    <w:spacing w:before="120" w:after="120"/>
                    <w:ind w:hanging="24"/>
                  </w:pPr>
                  <w:r>
                    <w:rPr>
                      <w:sz w:val="22"/>
                      <w:szCs w:val="22"/>
                      <w:lang w:val="ro-MD"/>
                    </w:rPr>
                    <w:t>Actele ce confirmă să nu fie insolvabil sau activitățile lor să nu fie suspendate</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5D995" w14:textId="77777777" w:rsidR="005E11C1" w:rsidRDefault="005E11C1" w:rsidP="005E11C1">
                  <w:pPr>
                    <w:shd w:val="clear" w:color="auto" w:fill="FFFFFF"/>
                    <w:tabs>
                      <w:tab w:val="left" w:pos="612"/>
                    </w:tabs>
                    <w:spacing w:before="120" w:after="120"/>
                    <w:ind w:firstLine="34"/>
                  </w:pPr>
                  <w:r>
                    <w:rPr>
                      <w:i/>
                      <w:iCs/>
                      <w:sz w:val="22"/>
                      <w:szCs w:val="22"/>
                      <w:lang w:val="ro-MD"/>
                    </w:rPr>
                    <w:t>Copie - confirmat prin aplicarea semnăturii și ștampilei a Participantului.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93146" w14:textId="77777777" w:rsidR="005E11C1" w:rsidRPr="00AE36ED" w:rsidRDefault="005E11C1" w:rsidP="005E11C1">
                  <w:pPr>
                    <w:pStyle w:val="Bodytext21"/>
                    <w:shd w:val="clear" w:color="auto" w:fill="auto"/>
                    <w:spacing w:after="0" w:line="170" w:lineRule="exact"/>
                    <w:ind w:firstLine="0"/>
                    <w:jc w:val="center"/>
                    <w:rPr>
                      <w:b w:val="0"/>
                      <w:bCs w:val="0"/>
                    </w:rPr>
                  </w:pPr>
                  <w:r w:rsidRPr="00AE36ED">
                    <w:rPr>
                      <w:rStyle w:val="Bodytext2BookmanOldStyle"/>
                      <w:color w:val="000000"/>
                      <w:sz w:val="22"/>
                      <w:szCs w:val="22"/>
                      <w:lang w:val="ro-RO"/>
                    </w:rPr>
                    <w:t>Da</w:t>
                  </w:r>
                </w:p>
                <w:p w14:paraId="04D425EC" w14:textId="77777777" w:rsidR="005E11C1" w:rsidRPr="00AE36ED" w:rsidRDefault="005E11C1" w:rsidP="005E11C1">
                  <w:pPr>
                    <w:pStyle w:val="Bodytext21"/>
                    <w:shd w:val="clear" w:color="auto" w:fill="auto"/>
                    <w:spacing w:after="0" w:line="170" w:lineRule="exact"/>
                    <w:ind w:firstLine="0"/>
                    <w:jc w:val="center"/>
                    <w:rPr>
                      <w:b w:val="0"/>
                      <w:bCs w:val="0"/>
                    </w:rPr>
                  </w:pPr>
                </w:p>
              </w:tc>
            </w:tr>
            <w:tr w:rsidR="005E11C1" w14:paraId="69A42661" w14:textId="77777777" w:rsidTr="000912B7">
              <w:trPr>
                <w:trHeight w:val="357"/>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1B411A5" w14:textId="77777777" w:rsidR="005E11C1" w:rsidRDefault="005E11C1" w:rsidP="005E11C1">
                  <w:pPr>
                    <w:shd w:val="clear" w:color="auto" w:fill="FFFFFF"/>
                    <w:tabs>
                      <w:tab w:val="left" w:pos="612"/>
                    </w:tabs>
                    <w:spacing w:before="120" w:after="120"/>
                  </w:pPr>
                  <w:r>
                    <w:rPr>
                      <w:iCs/>
                      <w:sz w:val="22"/>
                      <w:szCs w:val="22"/>
                    </w:rPr>
                    <w:t>1.12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1415BD69" w14:textId="77777777" w:rsidR="005E11C1" w:rsidRDefault="005E11C1" w:rsidP="005E11C1">
                  <w:pPr>
                    <w:shd w:val="clear" w:color="auto" w:fill="FFFFFF"/>
                    <w:tabs>
                      <w:tab w:val="left" w:pos="612"/>
                    </w:tabs>
                    <w:spacing w:before="120" w:after="120"/>
                    <w:ind w:hanging="24"/>
                  </w:pPr>
                  <w:r>
                    <w:rPr>
                      <w:sz w:val="22"/>
                      <w:szCs w:val="22"/>
                      <w:lang w:val="ro-MD"/>
                    </w:rPr>
                    <w:t>Licența pentru activitatea în domeniul respectiv</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03026" w14:textId="77777777" w:rsidR="005E11C1" w:rsidRDefault="005E11C1" w:rsidP="005E11C1">
                  <w:pPr>
                    <w:shd w:val="clear" w:color="auto" w:fill="FFFFFF"/>
                    <w:tabs>
                      <w:tab w:val="left" w:pos="612"/>
                    </w:tabs>
                    <w:spacing w:before="120" w:after="120"/>
                    <w:ind w:firstLine="34"/>
                  </w:pPr>
                  <w:r>
                    <w:rPr>
                      <w:i/>
                      <w:iCs/>
                      <w:sz w:val="22"/>
                      <w:szCs w:val="22"/>
                      <w:lang w:val="ro-MD"/>
                    </w:rPr>
                    <w:t>Copie - confirmat prin aplicarea semnăturii și ștampilei a Participantului.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3F4D4" w14:textId="77777777" w:rsidR="005E11C1" w:rsidRPr="00AE36ED" w:rsidRDefault="005E11C1" w:rsidP="005E11C1">
                  <w:pPr>
                    <w:pStyle w:val="Bodytext21"/>
                    <w:shd w:val="clear" w:color="auto" w:fill="auto"/>
                    <w:spacing w:after="0" w:line="170" w:lineRule="exact"/>
                    <w:ind w:firstLine="0"/>
                    <w:jc w:val="center"/>
                  </w:pPr>
                  <w:r w:rsidRPr="00AE36ED">
                    <w:rPr>
                      <w:rStyle w:val="Bodytext2BookmanOldStyle"/>
                      <w:color w:val="000000"/>
                      <w:sz w:val="22"/>
                      <w:szCs w:val="22"/>
                      <w:lang w:val="ro-RO"/>
                    </w:rPr>
                    <w:t>După caz</w:t>
                  </w:r>
                </w:p>
              </w:tc>
            </w:tr>
          </w:tbl>
          <w:p w14:paraId="02214896" w14:textId="77777777" w:rsidR="005E11C1" w:rsidRPr="005E11C1" w:rsidRDefault="005E11C1" w:rsidP="005E11C1"/>
          <w:p w14:paraId="0050A1B5" w14:textId="77777777" w:rsidR="00BF23C2" w:rsidRDefault="00BF23C2" w:rsidP="00BF23C2">
            <w:pPr>
              <w:pStyle w:val="2"/>
              <w:keepNext w:val="0"/>
              <w:keepLines w:val="0"/>
              <w:tabs>
                <w:tab w:val="left" w:pos="360"/>
              </w:tabs>
              <w:spacing w:before="0"/>
              <w:ind w:left="1080"/>
            </w:pPr>
          </w:p>
          <w:p w14:paraId="46D13BB1" w14:textId="77777777" w:rsidR="00BF23C2" w:rsidRDefault="00BF23C2" w:rsidP="000E33EB"/>
          <w:p w14:paraId="65AECD22" w14:textId="77777777" w:rsidR="00BF23C2" w:rsidRPr="00C00499" w:rsidRDefault="00BF23C2" w:rsidP="000E33EB"/>
          <w:p w14:paraId="179A26BB" w14:textId="77777777" w:rsidR="000E33EB" w:rsidRDefault="000E33EB" w:rsidP="000E33EB">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FCC81A5" w14:textId="77777777" w:rsidR="000E33EB" w:rsidRPr="00C83084" w:rsidRDefault="000E33EB" w:rsidP="000E33EB">
            <w:pPr>
              <w:spacing w:line="276" w:lineRule="auto"/>
              <w:ind w:left="-142" w:right="-144"/>
              <w:rPr>
                <w:b/>
                <w:bCs/>
                <w:sz w:val="22"/>
                <w:szCs w:val="22"/>
              </w:rPr>
            </w:pPr>
          </w:p>
          <w:p w14:paraId="339642C7" w14:textId="77777777" w:rsidR="000E33EB" w:rsidRPr="00C00499" w:rsidRDefault="000E33EB" w:rsidP="000E33EB">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0E33EB" w:rsidRPr="00C00499" w14:paraId="65268558" w14:textId="77777777" w:rsidTr="002C6518">
              <w:trPr>
                <w:trHeight w:val="865"/>
              </w:trPr>
              <w:tc>
                <w:tcPr>
                  <w:tcW w:w="9674" w:type="dxa"/>
                  <w:gridSpan w:val="2"/>
                  <w:vAlign w:val="center"/>
                </w:tcPr>
                <w:p w14:paraId="268C89BC" w14:textId="77777777" w:rsidR="000E33EB" w:rsidRDefault="000E33EB" w:rsidP="000E33EB">
                  <w:pPr>
                    <w:pStyle w:val="1"/>
                    <w:numPr>
                      <w:ilvl w:val="0"/>
                      <w:numId w:val="0"/>
                    </w:numPr>
                    <w:ind w:left="360"/>
                    <w:rPr>
                      <w:lang w:val="ro-RO"/>
                    </w:rPr>
                  </w:pPr>
                  <w:bookmarkStart w:id="17" w:name="_Toc392180197"/>
                  <w:bookmarkStart w:id="18" w:name="_Toc449539085"/>
                </w:p>
                <w:p w14:paraId="4C095302" w14:textId="77777777" w:rsidR="000E33EB" w:rsidRDefault="000E33EB" w:rsidP="000E33EB"/>
                <w:p w14:paraId="0BCEC8D6" w14:textId="77777777" w:rsidR="00BF23C2" w:rsidRDefault="00BF23C2" w:rsidP="000E33EB"/>
                <w:p w14:paraId="4543BE68" w14:textId="77777777" w:rsidR="00BF23C2" w:rsidRDefault="00BF23C2" w:rsidP="000E33EB"/>
                <w:p w14:paraId="5318D590" w14:textId="77777777" w:rsidR="00BF23C2" w:rsidRDefault="00BF23C2" w:rsidP="000E33EB"/>
                <w:p w14:paraId="14DC17FC" w14:textId="77777777" w:rsidR="00BF23C2" w:rsidRPr="00B95781" w:rsidRDefault="00BF23C2" w:rsidP="000E33EB"/>
                <w:p w14:paraId="1CC24D91" w14:textId="77777777" w:rsidR="000E33EB" w:rsidRPr="00C00499" w:rsidRDefault="000E33EB" w:rsidP="000E33EB">
                  <w:pPr>
                    <w:pStyle w:val="1"/>
                    <w:numPr>
                      <w:ilvl w:val="0"/>
                      <w:numId w:val="0"/>
                    </w:numPr>
                    <w:ind w:left="360"/>
                  </w:pPr>
                  <w:r w:rsidRPr="00C00499">
                    <w:t>FORMULARE PENTRU DEPUNEREA OFERTEI</w:t>
                  </w:r>
                  <w:bookmarkEnd w:id="17"/>
                  <w:bookmarkEnd w:id="18"/>
                </w:p>
              </w:tc>
            </w:tr>
            <w:tr w:rsidR="000E33EB" w:rsidRPr="00C00499" w14:paraId="5ACAF913" w14:textId="77777777" w:rsidTr="002C6518">
              <w:trPr>
                <w:trHeight w:val="610"/>
              </w:trPr>
              <w:tc>
                <w:tcPr>
                  <w:tcW w:w="9674" w:type="dxa"/>
                  <w:gridSpan w:val="2"/>
                  <w:vAlign w:val="center"/>
                </w:tcPr>
                <w:p w14:paraId="11D680BA" w14:textId="77777777" w:rsidR="000E33EB" w:rsidRPr="00C00499" w:rsidRDefault="000E33EB" w:rsidP="000E33EB">
                  <w:pPr>
                    <w:spacing w:after="120"/>
                    <w:jc w:val="both"/>
                  </w:pPr>
                </w:p>
                <w:p w14:paraId="6D15076E" w14:textId="77777777" w:rsidR="000E33EB" w:rsidRPr="00C00499" w:rsidRDefault="000E33EB" w:rsidP="000E33EB">
                  <w:pPr>
                    <w:rPr>
                      <w:lang w:val="en-US"/>
                    </w:rPr>
                  </w:pPr>
                  <w:r w:rsidRPr="00C00499">
                    <w:rPr>
                      <w:lang w:val="en-US"/>
                    </w:rPr>
                    <w:t>Următoarele tabele şi formulare vor fi completate de către ofertant şi incluse în ofertă.</w:t>
                  </w:r>
                </w:p>
              </w:tc>
            </w:tr>
            <w:tr w:rsidR="000E33EB" w:rsidRPr="00C00499" w14:paraId="322A4B47" w14:textId="77777777" w:rsidTr="002C6518">
              <w:trPr>
                <w:trHeight w:val="610"/>
              </w:trPr>
              <w:tc>
                <w:tcPr>
                  <w:tcW w:w="9674" w:type="dxa"/>
                  <w:gridSpan w:val="2"/>
                  <w:vAlign w:val="center"/>
                </w:tcPr>
                <w:p w14:paraId="37C24052" w14:textId="77777777" w:rsidR="000E33EB" w:rsidRPr="00C00499" w:rsidRDefault="000E33EB" w:rsidP="000E33EB">
                  <w:pPr>
                    <w:pStyle w:val="2"/>
                  </w:pPr>
                </w:p>
              </w:tc>
            </w:tr>
            <w:tr w:rsidR="000E33EB" w:rsidRPr="00C00499" w14:paraId="68A823D8"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1B96B332" w14:textId="77777777" w:rsidR="000E33EB" w:rsidRPr="00C00499" w:rsidRDefault="000E33EB" w:rsidP="000E33EB">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7F6534D1" w14:textId="77777777" w:rsidR="000E33EB" w:rsidRPr="00C00499" w:rsidRDefault="000E33EB" w:rsidP="000E33EB">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0E33EB" w:rsidRPr="00C00499" w14:paraId="3E7D0AA9"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1574014B" w14:textId="77777777" w:rsidR="000E33EB" w:rsidRPr="00C00499" w:rsidRDefault="000E33EB" w:rsidP="000E33EB">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1E625C56" w14:textId="77777777" w:rsidR="000E33EB" w:rsidRPr="00C00499" w:rsidRDefault="000E33EB" w:rsidP="000E33EB">
                  <w:pPr>
                    <w:spacing w:before="120" w:after="120"/>
                    <w:ind w:left="619"/>
                    <w:jc w:val="both"/>
                  </w:pPr>
                  <w:r w:rsidRPr="00C00499">
                    <w:t>Formularul ofertei</w:t>
                  </w:r>
                </w:p>
              </w:tc>
            </w:tr>
            <w:tr w:rsidR="000E33EB" w:rsidRPr="00C00499" w14:paraId="73FF3EAF"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5E0ED0CE" w14:textId="77777777" w:rsidR="000E33EB" w:rsidRPr="00C00499" w:rsidRDefault="000E33EB" w:rsidP="000E33EB">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796D5FC0" w14:textId="77777777" w:rsidR="000E33EB" w:rsidRPr="00C00499" w:rsidRDefault="000E33EB" w:rsidP="000E33EB">
                  <w:pPr>
                    <w:spacing w:before="120" w:after="120"/>
                    <w:ind w:left="619"/>
                    <w:jc w:val="both"/>
                  </w:pPr>
                  <w:r w:rsidRPr="00C00499">
                    <w:t>Garanţia pentru ofertă – formularul garanţiei bancare</w:t>
                  </w:r>
                </w:p>
              </w:tc>
            </w:tr>
            <w:tr w:rsidR="000E33EB" w:rsidRPr="00C00499" w14:paraId="34FD103D"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2214BC2F" w14:textId="77777777" w:rsidR="000E33EB" w:rsidRPr="00C00499" w:rsidRDefault="000E33EB" w:rsidP="000E33EB">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10840D40" w14:textId="77777777" w:rsidR="000E33EB" w:rsidRPr="00C00499" w:rsidRDefault="000E33EB" w:rsidP="000E33EB">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0E33EB" w:rsidRPr="00C00499" w14:paraId="7B1DF017"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6B64D2A4" w14:textId="77777777" w:rsidR="000E33EB" w:rsidRPr="00C00499" w:rsidRDefault="000E33EB" w:rsidP="000E33EB">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15F1DFA8" w14:textId="77777777" w:rsidR="000E33EB" w:rsidRDefault="000E33EB" w:rsidP="000E33EB">
                  <w:pPr>
                    <w:shd w:val="clear" w:color="auto" w:fill="FFFFFF" w:themeFill="background1"/>
                    <w:spacing w:before="120" w:after="120"/>
                  </w:pPr>
                  <w:r>
                    <w:t xml:space="preserve">           Formularul informativ despre ofertant</w:t>
                  </w:r>
                </w:p>
              </w:tc>
            </w:tr>
            <w:tr w:rsidR="00F2171E" w:rsidRPr="00C00499" w14:paraId="149B9E96"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564B81C8" w14:textId="6F1C0934" w:rsidR="00F2171E" w:rsidRDefault="00F2171E" w:rsidP="000E33EB">
                  <w:pPr>
                    <w:spacing w:before="120" w:after="120"/>
                    <w:jc w:val="center"/>
                  </w:pPr>
                  <w:r>
                    <w:t>F4.1</w:t>
                  </w:r>
                </w:p>
              </w:tc>
              <w:tc>
                <w:tcPr>
                  <w:tcW w:w="7900" w:type="dxa"/>
                  <w:tcBorders>
                    <w:top w:val="single" w:sz="4" w:space="0" w:color="auto"/>
                    <w:left w:val="single" w:sz="4" w:space="0" w:color="auto"/>
                    <w:bottom w:val="single" w:sz="4" w:space="0" w:color="auto"/>
                    <w:right w:val="single" w:sz="4" w:space="0" w:color="auto"/>
                  </w:tcBorders>
                  <w:vAlign w:val="bottom"/>
                </w:tcPr>
                <w:p w14:paraId="29BEB7BD" w14:textId="63BEF7EC" w:rsidR="00F2171E" w:rsidRPr="00F2171E" w:rsidRDefault="00F2171E" w:rsidP="000E33EB">
                  <w:pPr>
                    <w:shd w:val="clear" w:color="auto" w:fill="FFFFFF" w:themeFill="background1"/>
                    <w:spacing w:before="120" w:after="120"/>
                    <w:rPr>
                      <w:lang w:val="ru-MD"/>
                    </w:rPr>
                  </w:pPr>
                  <w:r>
                    <w:t>Specifica</w:t>
                  </w:r>
                  <w:r>
                    <w:rPr>
                      <w:lang w:val="ru-MD"/>
                    </w:rPr>
                    <w:t>э</w:t>
                  </w:r>
                  <w:r>
                    <w:t>ii tehnici</w:t>
                  </w:r>
                </w:p>
              </w:tc>
            </w:tr>
            <w:tr w:rsidR="00F2171E" w:rsidRPr="00C00499" w14:paraId="5E1A38F8" w14:textId="77777777" w:rsidTr="002C6518">
              <w:trPr>
                <w:trHeight w:val="561"/>
              </w:trPr>
              <w:tc>
                <w:tcPr>
                  <w:tcW w:w="1774" w:type="dxa"/>
                  <w:tcBorders>
                    <w:top w:val="single" w:sz="4" w:space="0" w:color="auto"/>
                    <w:left w:val="single" w:sz="4" w:space="0" w:color="auto"/>
                    <w:bottom w:val="single" w:sz="4" w:space="0" w:color="auto"/>
                    <w:right w:val="single" w:sz="4" w:space="0" w:color="auto"/>
                  </w:tcBorders>
                </w:tcPr>
                <w:p w14:paraId="311F9A90" w14:textId="249189EC" w:rsidR="00F2171E" w:rsidRPr="00F2171E" w:rsidRDefault="00F2171E" w:rsidP="000E33EB">
                  <w:pPr>
                    <w:spacing w:before="120" w:after="120"/>
                    <w:jc w:val="center"/>
                    <w:rPr>
                      <w:lang w:val="ro-MD"/>
                    </w:rPr>
                  </w:pPr>
                  <w:r>
                    <w:rPr>
                      <w:lang w:val="ro-MD"/>
                    </w:rPr>
                    <w:t>F 4.2</w:t>
                  </w:r>
                </w:p>
              </w:tc>
              <w:tc>
                <w:tcPr>
                  <w:tcW w:w="7900" w:type="dxa"/>
                  <w:tcBorders>
                    <w:top w:val="single" w:sz="4" w:space="0" w:color="auto"/>
                    <w:left w:val="single" w:sz="4" w:space="0" w:color="auto"/>
                    <w:bottom w:val="single" w:sz="4" w:space="0" w:color="auto"/>
                    <w:right w:val="single" w:sz="4" w:space="0" w:color="auto"/>
                  </w:tcBorders>
                  <w:vAlign w:val="bottom"/>
                </w:tcPr>
                <w:p w14:paraId="24795763" w14:textId="02FD9F55" w:rsidR="00F2171E" w:rsidRDefault="00F2171E" w:rsidP="000E33EB">
                  <w:pPr>
                    <w:shd w:val="clear" w:color="auto" w:fill="FFFFFF" w:themeFill="background1"/>
                    <w:spacing w:before="120" w:after="120"/>
                  </w:pPr>
                  <w:r>
                    <w:t>Specificații de preț</w:t>
                  </w:r>
                </w:p>
              </w:tc>
            </w:tr>
          </w:tbl>
          <w:p w14:paraId="4690AE2C" w14:textId="77777777" w:rsidR="000E33EB" w:rsidRDefault="000E33EB" w:rsidP="000E33EB">
            <w:pPr>
              <w:rPr>
                <w:b/>
                <w:lang w:val="en-US"/>
              </w:rPr>
            </w:pPr>
            <w:r w:rsidRPr="00C00499">
              <w:rPr>
                <w:b/>
                <w:lang w:val="en-US"/>
              </w:rPr>
              <w:br w:type="page"/>
            </w:r>
          </w:p>
          <w:p w14:paraId="7F6CEF6B" w14:textId="77777777" w:rsidR="00EA54EE" w:rsidRDefault="00EA54EE" w:rsidP="000E33EB">
            <w:pPr>
              <w:rPr>
                <w:b/>
                <w:lang w:val="en-US"/>
              </w:rPr>
            </w:pPr>
          </w:p>
          <w:p w14:paraId="0BFE2CE6" w14:textId="77777777" w:rsidR="00EA54EE" w:rsidRDefault="00EA54EE" w:rsidP="000E33EB">
            <w:pPr>
              <w:rPr>
                <w:b/>
                <w:lang w:val="en-US"/>
              </w:rPr>
            </w:pPr>
          </w:p>
          <w:p w14:paraId="48908A0E" w14:textId="77777777" w:rsidR="00EA54EE" w:rsidRDefault="00EA54EE" w:rsidP="000E33EB">
            <w:pPr>
              <w:rPr>
                <w:b/>
                <w:lang w:val="en-US"/>
              </w:rPr>
            </w:pPr>
          </w:p>
          <w:p w14:paraId="28FD75DA" w14:textId="77777777" w:rsidR="00EA54EE" w:rsidRDefault="00EA54EE" w:rsidP="000E33EB">
            <w:pPr>
              <w:rPr>
                <w:b/>
                <w:lang w:val="en-US"/>
              </w:rPr>
            </w:pPr>
          </w:p>
          <w:p w14:paraId="312513FD" w14:textId="77777777" w:rsidR="00EA54EE" w:rsidRDefault="00EA54EE" w:rsidP="000E33EB">
            <w:pPr>
              <w:rPr>
                <w:b/>
                <w:lang w:val="en-US"/>
              </w:rPr>
            </w:pPr>
          </w:p>
          <w:p w14:paraId="7534441D" w14:textId="77777777" w:rsidR="00EA54EE" w:rsidRDefault="00EA54EE" w:rsidP="000E33EB">
            <w:pPr>
              <w:rPr>
                <w:b/>
                <w:lang w:val="en-US"/>
              </w:rPr>
            </w:pPr>
          </w:p>
          <w:p w14:paraId="6C9EA40E" w14:textId="77777777" w:rsidR="00EA54EE" w:rsidRDefault="00EA54EE" w:rsidP="000E33EB">
            <w:pPr>
              <w:rPr>
                <w:b/>
                <w:lang w:val="en-US"/>
              </w:rPr>
            </w:pPr>
          </w:p>
          <w:p w14:paraId="2733CC8C" w14:textId="77777777" w:rsidR="00EA54EE" w:rsidRPr="00C00499" w:rsidRDefault="00EA54EE" w:rsidP="000E33EB">
            <w:pPr>
              <w:rPr>
                <w:lang w:val="en-US"/>
              </w:rPr>
            </w:pPr>
          </w:p>
          <w:tbl>
            <w:tblPr>
              <w:tblW w:w="9744" w:type="dxa"/>
              <w:tblLayout w:type="fixed"/>
              <w:tblLook w:val="04A0" w:firstRow="1" w:lastRow="0" w:firstColumn="1" w:lastColumn="0" w:noHBand="0" w:noVBand="1"/>
            </w:tblPr>
            <w:tblGrid>
              <w:gridCol w:w="9744"/>
            </w:tblGrid>
            <w:tr w:rsidR="000E33EB" w:rsidRPr="00C00499" w14:paraId="5DC09EF2" w14:textId="77777777" w:rsidTr="002C6518">
              <w:trPr>
                <w:trHeight w:val="697"/>
              </w:trPr>
              <w:tc>
                <w:tcPr>
                  <w:tcW w:w="9744" w:type="dxa"/>
                  <w:vAlign w:val="center"/>
                </w:tcPr>
                <w:p w14:paraId="3776A5BA" w14:textId="77777777" w:rsidR="000E33EB" w:rsidRPr="00C00499" w:rsidRDefault="000E33EB" w:rsidP="000E33EB">
                  <w:pPr>
                    <w:pStyle w:val="2"/>
                  </w:pPr>
                  <w:bookmarkStart w:id="19" w:name="_Toc392180198"/>
                  <w:bookmarkStart w:id="20" w:name="_Toc449539086"/>
                  <w:r w:rsidRPr="00C00499">
                    <w:t>Formularul ofertei (F3.1)</w:t>
                  </w:r>
                  <w:bookmarkEnd w:id="19"/>
                  <w:bookmarkEnd w:id="20"/>
                </w:p>
              </w:tc>
            </w:tr>
            <w:tr w:rsidR="000E33EB" w:rsidRPr="00C00499" w14:paraId="435C8F95" w14:textId="77777777" w:rsidTr="002C6518">
              <w:trPr>
                <w:trHeight w:val="697"/>
              </w:trPr>
              <w:tc>
                <w:tcPr>
                  <w:tcW w:w="9744" w:type="dxa"/>
                  <w:vAlign w:val="center"/>
                </w:tcPr>
                <w:p w14:paraId="419E839A" w14:textId="77777777" w:rsidR="000E33EB" w:rsidRPr="00C00499" w:rsidRDefault="000E33EB" w:rsidP="000E33EB">
                  <w:pPr>
                    <w:pStyle w:val="BankNormal"/>
                    <w:spacing w:after="0"/>
                    <w:jc w:val="both"/>
                    <w:rPr>
                      <w:szCs w:val="24"/>
                      <w:lang w:val="ro-RO"/>
                    </w:rPr>
                  </w:pPr>
                  <w:r w:rsidRPr="00C00499">
                    <w:rPr>
                      <w:i/>
                      <w:iCs/>
                      <w:szCs w:val="24"/>
                      <w:lang w:val="ro-RO"/>
                    </w:rPr>
                    <w:lastRenderedPageBreak/>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792B950A" w14:textId="77777777" w:rsidR="000E33EB" w:rsidRPr="00C00499" w:rsidRDefault="000E33EB" w:rsidP="000E33EB">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1801A8A1" w14:textId="77777777" w:rsidR="000E33EB" w:rsidRPr="00C00499" w:rsidRDefault="000E33EB" w:rsidP="000E33EB">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12AEF60B" w14:textId="77777777" w:rsidR="000E33EB" w:rsidRPr="00C00499" w:rsidRDefault="000E33EB" w:rsidP="000E33EB">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D21B765" w14:textId="77777777" w:rsidR="000E33EB" w:rsidRPr="00C00499" w:rsidRDefault="000E33EB" w:rsidP="000E33EB">
                  <w:pPr>
                    <w:tabs>
                      <w:tab w:val="right" w:pos="6000"/>
                    </w:tabs>
                    <w:jc w:val="both"/>
                  </w:pPr>
                  <w:r w:rsidRPr="00C00499">
                    <w:t xml:space="preserve">Către:  </w:t>
                  </w:r>
                  <w:r w:rsidRPr="00C00499">
                    <w:tab/>
                    <w:t>____________________________________________</w:t>
                  </w:r>
                </w:p>
                <w:p w14:paraId="71858EC1" w14:textId="77777777" w:rsidR="000E33EB" w:rsidRPr="00C00499" w:rsidRDefault="000E33EB" w:rsidP="000E33EB">
                  <w:pPr>
                    <w:tabs>
                      <w:tab w:val="left" w:pos="-9923"/>
                      <w:tab w:val="right" w:pos="0"/>
                      <w:tab w:val="left" w:pos="709"/>
                    </w:tabs>
                    <w:ind w:right="3531" w:firstLine="720"/>
                    <w:jc w:val="center"/>
                  </w:pPr>
                  <w:r w:rsidRPr="00C00499">
                    <w:rPr>
                      <w:szCs w:val="28"/>
                    </w:rPr>
                    <w:t>[numele deplin al autorităţii contractante]</w:t>
                  </w:r>
                </w:p>
                <w:p w14:paraId="2BC285FD" w14:textId="77777777" w:rsidR="000E33EB" w:rsidRPr="00C00499" w:rsidRDefault="000E33EB" w:rsidP="000E33EB">
                  <w:pPr>
                    <w:jc w:val="both"/>
                  </w:pPr>
                  <w:r w:rsidRPr="00C00499">
                    <w:t xml:space="preserve">________________________________________________________ declară că: </w:t>
                  </w:r>
                </w:p>
                <w:p w14:paraId="609B08C2" w14:textId="77777777" w:rsidR="000E33EB" w:rsidRPr="00C00499" w:rsidRDefault="000E33EB" w:rsidP="000E33EB">
                  <w:pPr>
                    <w:tabs>
                      <w:tab w:val="left" w:pos="-9923"/>
                      <w:tab w:val="right" w:pos="0"/>
                      <w:tab w:val="left" w:pos="709"/>
                    </w:tabs>
                    <w:ind w:right="2811"/>
                    <w:jc w:val="center"/>
                  </w:pPr>
                  <w:r w:rsidRPr="00C00499">
                    <w:rPr>
                      <w:szCs w:val="28"/>
                    </w:rPr>
                    <w:t>[denumirea ofertantului]</w:t>
                  </w:r>
                </w:p>
                <w:p w14:paraId="36ABF01D" w14:textId="77777777" w:rsidR="000E33EB" w:rsidRPr="00C00499" w:rsidRDefault="000E33EB" w:rsidP="000E33EB">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7D27691D" w14:textId="77777777" w:rsidR="000E33EB" w:rsidRPr="00C00499" w:rsidRDefault="000E33EB" w:rsidP="000E33EB">
                  <w:pPr>
                    <w:ind w:left="720" w:firstLine="1560"/>
                    <w:jc w:val="center"/>
                  </w:pPr>
                  <w:r w:rsidRPr="00C00499">
                    <w:t>[introduceţi numărul şi data fiecărei modificări, dacă au avut loc]</w:t>
                  </w:r>
                </w:p>
                <w:p w14:paraId="6BF882E8" w14:textId="77777777" w:rsidR="000E33EB" w:rsidRPr="00C00499" w:rsidRDefault="000E33EB" w:rsidP="000E33EB">
                  <w:pPr>
                    <w:numPr>
                      <w:ilvl w:val="0"/>
                      <w:numId w:val="5"/>
                    </w:numPr>
                    <w:ind w:left="720"/>
                    <w:jc w:val="both"/>
                  </w:pPr>
                  <w:r w:rsidRPr="00C00499">
                    <w:t>____________________________________________________________ se angajează să</w:t>
                  </w:r>
                </w:p>
                <w:p w14:paraId="37C2E469" w14:textId="77777777" w:rsidR="000E33EB" w:rsidRPr="00C00499" w:rsidRDefault="000E33EB" w:rsidP="000E33EB">
                  <w:pPr>
                    <w:tabs>
                      <w:tab w:val="left" w:pos="-9923"/>
                      <w:tab w:val="right" w:pos="0"/>
                      <w:tab w:val="left" w:pos="709"/>
                    </w:tabs>
                    <w:ind w:right="1611" w:firstLine="720"/>
                    <w:jc w:val="center"/>
                    <w:rPr>
                      <w:szCs w:val="28"/>
                    </w:rPr>
                  </w:pPr>
                  <w:r w:rsidRPr="00C00499">
                    <w:rPr>
                      <w:szCs w:val="28"/>
                    </w:rPr>
                    <w:t>[denumirea ofertantului]</w:t>
                  </w:r>
                </w:p>
                <w:p w14:paraId="4AC159CC" w14:textId="77777777" w:rsidR="000E33EB" w:rsidRPr="00C00499" w:rsidRDefault="000E33EB" w:rsidP="000E33EB">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769ED626" w14:textId="77777777" w:rsidR="000E33EB" w:rsidRPr="00C00499" w:rsidRDefault="000E33EB" w:rsidP="000E33EB">
                  <w:pPr>
                    <w:ind w:left="720"/>
                    <w:jc w:val="center"/>
                  </w:pPr>
                  <w:r w:rsidRPr="00C00499">
                    <w:t>[introduceţi o descriere succintă a bunurilor]</w:t>
                  </w:r>
                </w:p>
                <w:p w14:paraId="468A775A" w14:textId="77777777" w:rsidR="000E33EB" w:rsidRPr="00C00499" w:rsidRDefault="000E33EB" w:rsidP="000E33EB">
                  <w:pPr>
                    <w:numPr>
                      <w:ilvl w:val="0"/>
                      <w:numId w:val="5"/>
                    </w:numPr>
                    <w:ind w:left="720"/>
                    <w:jc w:val="both"/>
                  </w:pPr>
                  <w:r w:rsidRPr="00C00499">
                    <w:t>Suma totală a ofertei  fără TVA constituie:</w:t>
                  </w:r>
                </w:p>
                <w:p w14:paraId="491181CD" w14:textId="77777777" w:rsidR="000E33EB" w:rsidRPr="00C00499" w:rsidRDefault="000E33EB" w:rsidP="000E33EB">
                  <w:pPr>
                    <w:ind w:left="720"/>
                    <w:jc w:val="both"/>
                  </w:pPr>
                  <w:r w:rsidRPr="00C00499">
                    <w:t>________________________________________________________________________.</w:t>
                  </w:r>
                </w:p>
                <w:p w14:paraId="3FAD619A" w14:textId="77777777" w:rsidR="000E33EB" w:rsidRPr="00C00499" w:rsidRDefault="000E33EB" w:rsidP="000E33EB">
                  <w:pPr>
                    <w:ind w:left="720"/>
                    <w:jc w:val="center"/>
                  </w:pPr>
                  <w:r w:rsidRPr="00C00499">
                    <w:t>[introduceţi preţul pe loturi (unde e cazul) şi totalul ofertei în cuvinte şi cifre, indicînd toate sumele şi valutele respective]</w:t>
                  </w:r>
                </w:p>
                <w:p w14:paraId="79861966" w14:textId="77777777" w:rsidR="000E33EB" w:rsidRPr="00C00499" w:rsidRDefault="000E33EB" w:rsidP="000E33EB">
                  <w:pPr>
                    <w:numPr>
                      <w:ilvl w:val="0"/>
                      <w:numId w:val="5"/>
                    </w:numPr>
                    <w:ind w:left="720"/>
                    <w:jc w:val="both"/>
                  </w:pPr>
                  <w:r w:rsidRPr="00C00499">
                    <w:t>Suma totală a ofertei  cu TVA constituie:</w:t>
                  </w:r>
                </w:p>
                <w:p w14:paraId="288950B2" w14:textId="77777777" w:rsidR="000E33EB" w:rsidRPr="00C00499" w:rsidRDefault="000E33EB" w:rsidP="000E33EB">
                  <w:pPr>
                    <w:ind w:left="720"/>
                    <w:jc w:val="both"/>
                  </w:pPr>
                  <w:r w:rsidRPr="00C00499">
                    <w:t>________________________________________________________________________.</w:t>
                  </w:r>
                </w:p>
                <w:p w14:paraId="36E99335" w14:textId="77777777" w:rsidR="000E33EB" w:rsidRPr="00C00499" w:rsidRDefault="000E33EB" w:rsidP="000E33EB">
                  <w:pPr>
                    <w:ind w:left="720"/>
                    <w:jc w:val="center"/>
                  </w:pPr>
                  <w:r w:rsidRPr="00C00499">
                    <w:t>[introduceţi preţul pe loturi (unde e cazul) şi totalul ofertei în cuvinte şi cifre, indicînd toate sumele şi valutele respective]</w:t>
                  </w:r>
                </w:p>
                <w:p w14:paraId="39C12A3A" w14:textId="77777777" w:rsidR="000E33EB" w:rsidRPr="00C00499" w:rsidRDefault="000E33EB" w:rsidP="000E33EB">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427DC1F8" w14:textId="77777777" w:rsidR="000E33EB" w:rsidRPr="00C00499" w:rsidRDefault="000E33EB" w:rsidP="000E33EB">
                  <w:pPr>
                    <w:numPr>
                      <w:ilvl w:val="0"/>
                      <w:numId w:val="5"/>
                    </w:numPr>
                    <w:ind w:left="720"/>
                    <w:jc w:val="both"/>
                  </w:pPr>
                  <w:r w:rsidRPr="00C00499">
                    <w:t xml:space="preserve">În cazul acceptării prezentei oferte, ____________________________________________ </w:t>
                  </w:r>
                </w:p>
                <w:p w14:paraId="6D872B32" w14:textId="77777777" w:rsidR="000E33EB" w:rsidRPr="00C00499" w:rsidRDefault="000E33EB" w:rsidP="000E33EB">
                  <w:pPr>
                    <w:ind w:left="720" w:firstLine="3480"/>
                    <w:jc w:val="center"/>
                  </w:pPr>
                  <w:r w:rsidRPr="00C00499">
                    <w:t>[denumirea ofertantului]</w:t>
                  </w:r>
                </w:p>
                <w:p w14:paraId="759110C7" w14:textId="77777777" w:rsidR="000E33EB" w:rsidRPr="00C00499" w:rsidRDefault="000E33EB" w:rsidP="000E33EB">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593D869F" w14:textId="77777777" w:rsidR="000E33EB" w:rsidRPr="00C00499" w:rsidRDefault="000E33EB" w:rsidP="000E33EB">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286263FF" w14:textId="77777777" w:rsidR="000E33EB" w:rsidRDefault="000E33EB" w:rsidP="000E33EB">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61A2E622" w14:textId="77777777" w:rsidR="000E33EB" w:rsidRPr="00C00499" w:rsidRDefault="000E33EB" w:rsidP="000E33EB">
                  <w:pPr>
                    <w:ind w:left="708"/>
                    <w:jc w:val="both"/>
                  </w:pPr>
                </w:p>
                <w:p w14:paraId="41637E8B" w14:textId="77777777" w:rsidR="000E33EB" w:rsidRPr="00C00499" w:rsidRDefault="000E33EB" w:rsidP="000E33EB">
                  <w:pPr>
                    <w:tabs>
                      <w:tab w:val="left" w:pos="6120"/>
                    </w:tabs>
                    <w:jc w:val="both"/>
                  </w:pPr>
                  <w:r w:rsidRPr="00C00499">
                    <w:t xml:space="preserve">Semnat:________________________________________________ </w:t>
                  </w:r>
                  <w:r w:rsidRPr="00C00499">
                    <w:tab/>
                  </w:r>
                  <w:r w:rsidRPr="00C00499">
                    <w:tab/>
                  </w:r>
                </w:p>
                <w:p w14:paraId="20FA6C52" w14:textId="77777777" w:rsidR="000E33EB" w:rsidRPr="00C00499" w:rsidRDefault="000E33EB" w:rsidP="000E33EB">
                  <w:pPr>
                    <w:ind w:right="3051" w:firstLine="840"/>
                    <w:jc w:val="center"/>
                  </w:pPr>
                  <w:r w:rsidRPr="00C00499">
                    <w:t>[semnătura persoanei autorizate pentru semnarea ofertei]</w:t>
                  </w:r>
                </w:p>
                <w:p w14:paraId="421A46C1" w14:textId="77777777" w:rsidR="000E33EB" w:rsidRPr="00C00499" w:rsidRDefault="000E33EB" w:rsidP="000E33EB">
                  <w:pPr>
                    <w:tabs>
                      <w:tab w:val="left" w:pos="6120"/>
                    </w:tabs>
                    <w:ind w:firstLine="720"/>
                    <w:jc w:val="both"/>
                  </w:pPr>
                </w:p>
                <w:p w14:paraId="0519201A" w14:textId="77777777" w:rsidR="000E33EB" w:rsidRPr="00C00499" w:rsidRDefault="000E33EB" w:rsidP="000E33EB">
                  <w:pPr>
                    <w:tabs>
                      <w:tab w:val="left" w:pos="6120"/>
                    </w:tabs>
                    <w:spacing w:line="360" w:lineRule="auto"/>
                    <w:jc w:val="both"/>
                  </w:pPr>
                  <w:r w:rsidRPr="00C00499">
                    <w:t xml:space="preserve">Nume:_________________________________________________ </w:t>
                  </w:r>
                  <w:r w:rsidRPr="00C00499">
                    <w:tab/>
                  </w:r>
                </w:p>
                <w:p w14:paraId="2FF12B96" w14:textId="77777777" w:rsidR="000E33EB" w:rsidRPr="00C00499" w:rsidRDefault="000E33EB" w:rsidP="000E33EB">
                  <w:pPr>
                    <w:tabs>
                      <w:tab w:val="left" w:pos="0"/>
                    </w:tabs>
                    <w:ind w:right="2931"/>
                    <w:jc w:val="both"/>
                  </w:pPr>
                  <w:r w:rsidRPr="00C00499">
                    <w:t xml:space="preserve">În calitate de: ___________________________________________ </w:t>
                  </w:r>
                </w:p>
                <w:p w14:paraId="5221DE6D" w14:textId="77777777" w:rsidR="000E33EB" w:rsidRPr="00C00499" w:rsidRDefault="000E33EB" w:rsidP="000E33EB">
                  <w:pPr>
                    <w:ind w:firstLine="1440"/>
                    <w:jc w:val="both"/>
                  </w:pPr>
                  <w:r w:rsidRPr="00C00499">
                    <w:t xml:space="preserve">[funcţia oficială a persoanei ce semnează formularul ofertei] </w:t>
                  </w:r>
                </w:p>
                <w:p w14:paraId="785ED9A1" w14:textId="77777777" w:rsidR="000E33EB" w:rsidRPr="00C00499" w:rsidRDefault="000E33EB" w:rsidP="000E33EB">
                  <w:pPr>
                    <w:spacing w:line="360" w:lineRule="auto"/>
                    <w:jc w:val="both"/>
                  </w:pPr>
                  <w:r w:rsidRPr="00C00499">
                    <w:t>Ofertantul: _____________________________________________</w:t>
                  </w:r>
                </w:p>
                <w:p w14:paraId="69CFF41D" w14:textId="77777777" w:rsidR="000E33EB" w:rsidRPr="00C00499" w:rsidRDefault="000E33EB" w:rsidP="000E33EB">
                  <w:pPr>
                    <w:tabs>
                      <w:tab w:val="left" w:pos="6120"/>
                    </w:tabs>
                    <w:spacing w:line="360" w:lineRule="auto"/>
                    <w:jc w:val="both"/>
                  </w:pPr>
                  <w:r w:rsidRPr="00C00499">
                    <w:t>Adresa: ________________________________________________</w:t>
                  </w:r>
                </w:p>
                <w:p w14:paraId="69D4FBD6" w14:textId="77777777" w:rsidR="000E33EB" w:rsidRDefault="000E33EB" w:rsidP="000E33EB">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2ACE31E3" w14:textId="77777777" w:rsidR="000E33EB" w:rsidRPr="00C00499" w:rsidRDefault="000E33EB" w:rsidP="000E33EB">
                  <w:pPr>
                    <w:pStyle w:val="BankNormal"/>
                    <w:spacing w:after="0" w:line="360" w:lineRule="auto"/>
                    <w:jc w:val="both"/>
                    <w:rPr>
                      <w:szCs w:val="24"/>
                      <w:lang w:val="ro-RO"/>
                    </w:rPr>
                  </w:pPr>
                </w:p>
              </w:tc>
            </w:tr>
            <w:tr w:rsidR="000E33EB" w:rsidRPr="00C00499" w14:paraId="177C9793" w14:textId="77777777" w:rsidTr="002C6518">
              <w:trPr>
                <w:trHeight w:val="697"/>
              </w:trPr>
              <w:tc>
                <w:tcPr>
                  <w:tcW w:w="9744" w:type="dxa"/>
                  <w:vAlign w:val="center"/>
                </w:tcPr>
                <w:p w14:paraId="50FD10DC" w14:textId="77777777" w:rsidR="000E33EB" w:rsidRPr="00C00499" w:rsidRDefault="000E33EB" w:rsidP="000E33EB">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0E33EB" w:rsidRPr="00C00499" w14:paraId="523FC7F7" w14:textId="77777777" w:rsidTr="002C6518">
              <w:trPr>
                <w:trHeight w:val="697"/>
              </w:trPr>
              <w:tc>
                <w:tcPr>
                  <w:tcW w:w="9744" w:type="dxa"/>
                  <w:vAlign w:val="center"/>
                </w:tcPr>
                <w:p w14:paraId="21CF991A" w14:textId="77777777" w:rsidR="000E33EB" w:rsidRPr="00C00499" w:rsidRDefault="000E33EB" w:rsidP="000E33EB">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343144DA" w14:textId="77777777" w:rsidR="000E33EB" w:rsidRPr="00C00499" w:rsidRDefault="000E33EB" w:rsidP="000E33EB">
                  <w:pPr>
                    <w:pStyle w:val="af2"/>
                    <w:tabs>
                      <w:tab w:val="right" w:pos="7913"/>
                    </w:tabs>
                    <w:ind w:firstLine="0"/>
                    <w:rPr>
                      <w:iCs/>
                      <w:lang w:val="ro-RO"/>
                    </w:rPr>
                  </w:pPr>
                  <w:r w:rsidRPr="00C00499">
                    <w:rPr>
                      <w:iCs/>
                      <w:lang w:val="ro-RO"/>
                    </w:rPr>
                    <w:tab/>
                    <w:t>__________________________________________________________________</w:t>
                  </w:r>
                </w:p>
                <w:p w14:paraId="612B20D5" w14:textId="77777777" w:rsidR="000E33EB" w:rsidRPr="00C00499" w:rsidRDefault="000E33EB" w:rsidP="000E33EB">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4E9769B7" w14:textId="77777777" w:rsidR="000E33EB" w:rsidRPr="00C00499" w:rsidRDefault="000E33EB" w:rsidP="000E33EB">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1BF5F42" w14:textId="77777777" w:rsidR="000E33EB" w:rsidRPr="00C00499" w:rsidRDefault="000E33EB" w:rsidP="000E33EB">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45B62F48" w14:textId="77777777" w:rsidR="000E33EB" w:rsidRPr="00C00499" w:rsidRDefault="000E33EB" w:rsidP="000E33EB">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940C1DB" w14:textId="77777777" w:rsidR="000E33EB" w:rsidRPr="00C00499" w:rsidRDefault="000E33EB" w:rsidP="000E33EB">
                  <w:pPr>
                    <w:pStyle w:val="af2"/>
                    <w:ind w:firstLine="720"/>
                    <w:rPr>
                      <w:b/>
                      <w:bCs/>
                      <w:lang w:val="ro-RO"/>
                    </w:rPr>
                  </w:pPr>
                </w:p>
                <w:p w14:paraId="4459F38E" w14:textId="77777777" w:rsidR="000E33EB" w:rsidRPr="00C00499" w:rsidRDefault="000E33EB" w:rsidP="000E33EB">
                  <w:pPr>
                    <w:pStyle w:val="af2"/>
                    <w:ind w:firstLine="0"/>
                    <w:jc w:val="center"/>
                    <w:rPr>
                      <w:lang w:val="ro-RO"/>
                    </w:rPr>
                  </w:pPr>
                  <w:r w:rsidRPr="00C00499">
                    <w:rPr>
                      <w:b/>
                      <w:bCs/>
                      <w:lang w:val="ro-RO"/>
                    </w:rPr>
                    <w:t>GARANŢIE DE OFERTĂ Nr.</w:t>
                  </w:r>
                  <w:r w:rsidRPr="00C00499">
                    <w:rPr>
                      <w:lang w:val="ro-RO"/>
                    </w:rPr>
                    <w:t>_________________</w:t>
                  </w:r>
                </w:p>
                <w:p w14:paraId="49E1784F" w14:textId="77777777" w:rsidR="000E33EB" w:rsidRPr="00C00499" w:rsidRDefault="000E33EB" w:rsidP="000E33EB">
                  <w:pPr>
                    <w:pStyle w:val="af2"/>
                    <w:ind w:firstLine="720"/>
                    <w:rPr>
                      <w:lang w:val="ro-RO"/>
                    </w:rPr>
                  </w:pPr>
                </w:p>
                <w:p w14:paraId="69D153DA" w14:textId="77777777" w:rsidR="000E33EB" w:rsidRPr="00C00499" w:rsidRDefault="000E33EB" w:rsidP="000E33EB">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1E8AB447" w14:textId="77777777" w:rsidR="000E33EB" w:rsidRPr="00C00499" w:rsidRDefault="000E33EB" w:rsidP="000E33EB">
                  <w:pPr>
                    <w:pStyle w:val="af2"/>
                    <w:ind w:right="1851" w:firstLine="0"/>
                    <w:jc w:val="center"/>
                    <w:rPr>
                      <w:sz w:val="20"/>
                      <w:szCs w:val="20"/>
                      <w:lang w:val="ro-RO"/>
                    </w:rPr>
                  </w:pPr>
                  <w:r w:rsidRPr="00C00499">
                    <w:rPr>
                      <w:sz w:val="20"/>
                      <w:szCs w:val="20"/>
                      <w:lang w:val="ro-RO"/>
                    </w:rPr>
                    <w:t>[denumirea băncii]</w:t>
                  </w:r>
                </w:p>
                <w:p w14:paraId="4A32D8B7" w14:textId="77777777" w:rsidR="000E33EB" w:rsidRPr="00C00499" w:rsidRDefault="000E33EB" w:rsidP="000E33EB">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1BB0C4EA" w14:textId="77777777" w:rsidR="000E33EB" w:rsidRPr="00C00499" w:rsidRDefault="000E33EB" w:rsidP="000E33EB">
                  <w:pPr>
                    <w:pStyle w:val="af2"/>
                    <w:ind w:right="3291" w:firstLine="0"/>
                    <w:jc w:val="center"/>
                    <w:rPr>
                      <w:sz w:val="20"/>
                      <w:szCs w:val="20"/>
                      <w:lang w:val="ro-RO"/>
                    </w:rPr>
                  </w:pPr>
                  <w:r w:rsidRPr="00C00499">
                    <w:rPr>
                      <w:iCs/>
                      <w:sz w:val="20"/>
                      <w:szCs w:val="20"/>
                      <w:lang w:val="ro-RO"/>
                    </w:rPr>
                    <w:t>[numele ofertantului]</w:t>
                  </w:r>
                </w:p>
                <w:p w14:paraId="677F1614" w14:textId="77777777" w:rsidR="000E33EB" w:rsidRPr="00C00499" w:rsidRDefault="000E33EB" w:rsidP="000E33EB">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117EEBA3" w14:textId="77777777" w:rsidR="000E33EB" w:rsidRPr="00C00499" w:rsidRDefault="000E33EB" w:rsidP="000E33EB">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D22950B" w14:textId="77777777" w:rsidR="000E33EB" w:rsidRPr="00C00499" w:rsidRDefault="000E33EB" w:rsidP="000E33EB">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2BCB61D" w14:textId="77777777" w:rsidR="000E33EB" w:rsidRPr="00C00499" w:rsidRDefault="000E33EB" w:rsidP="000E33EB">
                  <w:pPr>
                    <w:pStyle w:val="af2"/>
                    <w:ind w:firstLine="720"/>
                    <w:rPr>
                      <w:lang w:val="ro-RO"/>
                    </w:rPr>
                  </w:pPr>
                </w:p>
                <w:p w14:paraId="5CA35EAF" w14:textId="77777777" w:rsidR="000E33EB" w:rsidRPr="00C00499" w:rsidRDefault="000E33EB" w:rsidP="000E33EB">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02744BDA" w14:textId="77777777" w:rsidR="000E33EB" w:rsidRPr="00C00499" w:rsidRDefault="000E33EB" w:rsidP="000E33EB">
                  <w:pPr>
                    <w:pStyle w:val="af2"/>
                    <w:ind w:right="1491" w:firstLine="2760"/>
                    <w:jc w:val="center"/>
                    <w:rPr>
                      <w:sz w:val="20"/>
                      <w:szCs w:val="20"/>
                      <w:lang w:val="ro-RO"/>
                    </w:rPr>
                  </w:pPr>
                  <w:r w:rsidRPr="00C00499">
                    <w:rPr>
                      <w:sz w:val="20"/>
                      <w:szCs w:val="20"/>
                      <w:lang w:val="ro-RO"/>
                    </w:rPr>
                    <w:t>[denumirea băncii]</w:t>
                  </w:r>
                </w:p>
                <w:p w14:paraId="428E895E" w14:textId="77777777" w:rsidR="000E33EB" w:rsidRPr="00C00499" w:rsidRDefault="000E33EB" w:rsidP="000E33EB">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7138A434" w14:textId="77777777" w:rsidR="000E33EB" w:rsidRPr="00C00499" w:rsidRDefault="000E33EB" w:rsidP="000E33EB">
                  <w:pPr>
                    <w:pStyle w:val="af2"/>
                    <w:ind w:firstLine="0"/>
                    <w:rPr>
                      <w:iCs/>
                      <w:lang w:val="ro-RO"/>
                    </w:rPr>
                  </w:pPr>
                  <w:r w:rsidRPr="00C00499">
                    <w:rPr>
                      <w:iCs/>
                      <w:lang w:val="ro-RO"/>
                    </w:rPr>
                    <w:t>______________________ (_______________________________________________________)</w:t>
                  </w:r>
                </w:p>
                <w:p w14:paraId="2500538E" w14:textId="77777777" w:rsidR="000E33EB" w:rsidRPr="00C00499" w:rsidRDefault="000E33EB" w:rsidP="000E33EB">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18924162" w14:textId="77777777" w:rsidR="000E33EB" w:rsidRPr="00C00499" w:rsidRDefault="000E33EB" w:rsidP="000E33EB">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3DE31B6D" w14:textId="77777777" w:rsidR="000E33EB" w:rsidRPr="00C00499" w:rsidRDefault="000E33EB" w:rsidP="000E33EB">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4CA001BC" w14:textId="77777777" w:rsidR="000E33EB" w:rsidRPr="00C00499" w:rsidRDefault="000E33EB" w:rsidP="000E33EB">
                  <w:pPr>
                    <w:pStyle w:val="af2"/>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16F5AAC" w14:textId="77777777" w:rsidR="000E33EB" w:rsidRPr="00C00499" w:rsidRDefault="000E33EB" w:rsidP="000E33EB">
                  <w:pPr>
                    <w:pStyle w:val="af2"/>
                    <w:ind w:firstLine="0"/>
                    <w:rPr>
                      <w:lang w:val="ro-RO"/>
                    </w:rPr>
                  </w:pPr>
                </w:p>
                <w:p w14:paraId="17F63601" w14:textId="77777777" w:rsidR="000E33EB" w:rsidRPr="00C00499" w:rsidRDefault="000E33EB" w:rsidP="000E33EB">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5B827CB5" w14:textId="77777777" w:rsidR="000E33EB" w:rsidRPr="00C00499" w:rsidRDefault="000E33EB" w:rsidP="000E33EB">
                  <w:pPr>
                    <w:pStyle w:val="af2"/>
                    <w:ind w:firstLine="0"/>
                    <w:rPr>
                      <w:lang w:val="ro-RO"/>
                    </w:rPr>
                  </w:pPr>
                </w:p>
                <w:p w14:paraId="37F71C5F" w14:textId="77777777" w:rsidR="000E33EB" w:rsidRPr="00C00499" w:rsidRDefault="000E33EB" w:rsidP="000E33EB">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1E084294" w14:textId="77777777" w:rsidR="000E33EB" w:rsidRPr="00C00499" w:rsidRDefault="000E33EB" w:rsidP="000E33EB">
                  <w:pPr>
                    <w:pStyle w:val="af2"/>
                    <w:rPr>
                      <w:lang w:val="ro-RO"/>
                    </w:rPr>
                  </w:pPr>
                </w:p>
                <w:p w14:paraId="3DEEE7FB" w14:textId="77777777" w:rsidR="000E33EB" w:rsidRPr="00C00499" w:rsidRDefault="000E33EB" w:rsidP="000E33EB">
                  <w:pPr>
                    <w:pStyle w:val="af2"/>
                    <w:ind w:firstLine="0"/>
                    <w:rPr>
                      <w:b/>
                      <w:bCs/>
                      <w:lang w:val="ro-RO"/>
                    </w:rPr>
                  </w:pPr>
                  <w:r w:rsidRPr="00C00499">
                    <w:rPr>
                      <w:b/>
                      <w:bCs/>
                      <w:lang w:val="ro-RO"/>
                    </w:rPr>
                    <w:t>_________________________________________</w:t>
                  </w:r>
                </w:p>
                <w:p w14:paraId="11465537" w14:textId="77777777" w:rsidR="000E33EB" w:rsidRPr="00C00499" w:rsidRDefault="000E33EB" w:rsidP="000E33EB">
                  <w:pPr>
                    <w:pStyle w:val="af2"/>
                    <w:ind w:right="4611" w:firstLine="0"/>
                    <w:jc w:val="center"/>
                    <w:rPr>
                      <w:iCs/>
                      <w:sz w:val="20"/>
                      <w:szCs w:val="20"/>
                      <w:lang w:val="ro-RO"/>
                    </w:rPr>
                  </w:pPr>
                  <w:r w:rsidRPr="00C00499">
                    <w:rPr>
                      <w:iCs/>
                      <w:sz w:val="20"/>
                      <w:szCs w:val="20"/>
                      <w:lang w:val="ro-RO"/>
                    </w:rPr>
                    <w:t>[semnătura autorizată a băncii]</w:t>
                  </w:r>
                </w:p>
              </w:tc>
            </w:tr>
          </w:tbl>
          <w:p w14:paraId="73E73647" w14:textId="77777777" w:rsidR="000E33EB" w:rsidRPr="00C00499" w:rsidRDefault="000E33EB" w:rsidP="000E33EB">
            <w:pPr>
              <w:rPr>
                <w:lang w:val="en-US"/>
              </w:rPr>
            </w:pPr>
          </w:p>
          <w:p w14:paraId="081A430C" w14:textId="77777777" w:rsidR="000E33EB" w:rsidRDefault="000E33EB" w:rsidP="000E33EB">
            <w:pPr>
              <w:shd w:val="clear" w:color="auto" w:fill="FFFFFF" w:themeFill="background1"/>
              <w:spacing w:before="120" w:after="120"/>
              <w:jc w:val="center"/>
              <w:rPr>
                <w:b/>
                <w:lang w:val="en-US"/>
              </w:rPr>
            </w:pPr>
            <w:r w:rsidRPr="00C00499">
              <w:rPr>
                <w:b/>
                <w:lang w:val="en-US"/>
              </w:rPr>
              <w:br w:type="page"/>
            </w:r>
          </w:p>
          <w:p w14:paraId="728AE392" w14:textId="77777777" w:rsidR="000E33EB" w:rsidRPr="00915B1C" w:rsidRDefault="000E33EB" w:rsidP="000E33EB">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55494B6D" w14:textId="77777777" w:rsidR="000E33EB" w:rsidRDefault="000E33EB" w:rsidP="000E33EB">
            <w:pPr>
              <w:shd w:val="clear" w:color="auto" w:fill="FFFFFF" w:themeFill="background1"/>
              <w:spacing w:before="120" w:after="120"/>
              <w:jc w:val="center"/>
              <w:rPr>
                <w:b/>
                <w:lang w:val="en-US"/>
              </w:rPr>
            </w:pPr>
          </w:p>
          <w:p w14:paraId="77DF8A4F" w14:textId="77777777" w:rsidR="000E33EB" w:rsidRPr="0048147D" w:rsidRDefault="000E33EB" w:rsidP="000E33EB">
            <w:pPr>
              <w:shd w:val="clear" w:color="auto" w:fill="FFFFFF" w:themeFill="background1"/>
              <w:spacing w:before="120" w:after="120"/>
              <w:jc w:val="center"/>
              <w:rPr>
                <w:b/>
              </w:rPr>
            </w:pPr>
            <w:r w:rsidRPr="0048147D">
              <w:rPr>
                <w:b/>
              </w:rPr>
              <w:t>D E C L A R A Ț I E</w:t>
            </w:r>
          </w:p>
          <w:p w14:paraId="55C9E040" w14:textId="77777777" w:rsidR="000E33EB" w:rsidRPr="0048147D" w:rsidRDefault="000E33EB" w:rsidP="000E33EB">
            <w:pPr>
              <w:shd w:val="clear" w:color="auto" w:fill="FFFFFF" w:themeFill="background1"/>
              <w:spacing w:before="120" w:after="120"/>
              <w:jc w:val="center"/>
              <w:rPr>
                <w:b/>
              </w:rPr>
            </w:pPr>
            <w:r w:rsidRPr="0048147D">
              <w:rPr>
                <w:b/>
              </w:rPr>
              <w:lastRenderedPageBreak/>
              <w:t xml:space="preserve">privind neîncadrarea în situațiile prevăzute la art.16 alin.(2) lit.a) al Legii nr.246/2017 cu privire la întreprinderea de stat și întreprinderea municipală </w:t>
            </w:r>
          </w:p>
          <w:p w14:paraId="3CACD24A" w14:textId="77777777" w:rsidR="000E33EB" w:rsidRPr="0048147D" w:rsidRDefault="000E33EB" w:rsidP="000E33EB">
            <w:pPr>
              <w:shd w:val="clear" w:color="auto" w:fill="FFFFFF" w:themeFill="background1"/>
              <w:spacing w:before="120" w:after="120"/>
            </w:pPr>
            <w:r w:rsidRPr="0048147D">
              <w:t xml:space="preserve">Titlul achiziției:……………………………………………………………………………. </w:t>
            </w:r>
          </w:p>
          <w:p w14:paraId="4D0C2EF5" w14:textId="77777777" w:rsidR="000E33EB" w:rsidRPr="0048147D" w:rsidRDefault="000E33EB" w:rsidP="000E33EB">
            <w:pPr>
              <w:shd w:val="clear" w:color="auto" w:fill="FFFFFF" w:themeFill="background1"/>
              <w:spacing w:before="120" w:after="120"/>
            </w:pPr>
          </w:p>
          <w:p w14:paraId="6772512E" w14:textId="77777777" w:rsidR="000E33EB" w:rsidRPr="0048147D" w:rsidRDefault="000E33EB" w:rsidP="000E33EB">
            <w:pPr>
              <w:shd w:val="clear" w:color="auto" w:fill="FFFFFF" w:themeFill="background1"/>
              <w:spacing w:before="120" w:after="120"/>
            </w:pPr>
            <w:r w:rsidRPr="0048147D">
              <w:t>Subsemnatul, ............................................................(nume, prenume) reprezentant legal al ……………. ……………………………………… (denumirea operatorului economic), în calitate de ofertant, la achiziție.......................................................................................</w:t>
            </w:r>
          </w:p>
          <w:p w14:paraId="27A14C4C" w14:textId="77777777" w:rsidR="000E33EB" w:rsidRPr="0048147D" w:rsidRDefault="000E33EB" w:rsidP="000E33EB">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71F8B960" w14:textId="77777777" w:rsidR="000E33EB" w:rsidRPr="0048147D" w:rsidRDefault="000E33EB" w:rsidP="000E33EB">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6DEC99CC" w14:textId="77777777" w:rsidR="000E33EB" w:rsidRPr="0048147D" w:rsidRDefault="000E33EB" w:rsidP="000E33EB">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28D5261D" w14:textId="77777777" w:rsidR="000E33EB" w:rsidRPr="0048147D" w:rsidRDefault="000E33EB" w:rsidP="000E33EB">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1423FBE2" w14:textId="77777777" w:rsidR="000E33EB" w:rsidRPr="0048147D" w:rsidRDefault="000E33EB" w:rsidP="000E33EB">
            <w:pPr>
              <w:shd w:val="clear" w:color="auto" w:fill="FFFFFF" w:themeFill="background1"/>
              <w:spacing w:before="120" w:after="120"/>
              <w:jc w:val="both"/>
            </w:pPr>
          </w:p>
          <w:p w14:paraId="4382BC4E" w14:textId="77777777" w:rsidR="000E33EB" w:rsidRPr="0048147D" w:rsidRDefault="000E33EB" w:rsidP="000E33EB">
            <w:pPr>
              <w:shd w:val="clear" w:color="auto" w:fill="FFFFFF" w:themeFill="background1"/>
              <w:spacing w:before="120" w:after="120"/>
              <w:jc w:val="both"/>
            </w:pPr>
            <w:r w:rsidRPr="0048147D">
              <w:t xml:space="preserve">Data completării.......................... </w:t>
            </w:r>
          </w:p>
          <w:p w14:paraId="097EE6D0" w14:textId="77777777" w:rsidR="000E33EB" w:rsidRPr="0048147D" w:rsidRDefault="000E33EB" w:rsidP="000E33EB">
            <w:pPr>
              <w:shd w:val="clear" w:color="auto" w:fill="FFFFFF" w:themeFill="background1"/>
              <w:spacing w:before="120" w:after="120"/>
              <w:jc w:val="both"/>
            </w:pPr>
            <w:r w:rsidRPr="0048147D">
              <w:t xml:space="preserve">Operator economic____________________________ (semnătura autorizată, ștampilă) </w:t>
            </w:r>
          </w:p>
          <w:p w14:paraId="6469714F" w14:textId="77777777" w:rsidR="000E33EB" w:rsidRDefault="000E33EB" w:rsidP="000E33EB">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0E33EB" w:rsidRPr="00C00499" w14:paraId="74B9B5D7" w14:textId="77777777" w:rsidTr="002C6518">
              <w:trPr>
                <w:trHeight w:val="697"/>
              </w:trPr>
              <w:tc>
                <w:tcPr>
                  <w:tcW w:w="9347" w:type="dxa"/>
                  <w:gridSpan w:val="5"/>
                  <w:vAlign w:val="center"/>
                </w:tcPr>
                <w:p w14:paraId="3C2CC2EF" w14:textId="77777777" w:rsidR="000E33EB" w:rsidRDefault="000E33EB" w:rsidP="000E33EB">
                  <w:pPr>
                    <w:pStyle w:val="3"/>
                  </w:pPr>
                  <w:bookmarkStart w:id="23" w:name="_Toc452384665"/>
                  <w:r>
                    <w:t xml:space="preserve">                                                                                      </w:t>
                  </w:r>
                </w:p>
                <w:p w14:paraId="1C3F1F7F" w14:textId="77777777" w:rsidR="000E33EB" w:rsidRDefault="000E33EB" w:rsidP="000E33EB">
                  <w:pPr>
                    <w:pStyle w:val="3"/>
                  </w:pPr>
                </w:p>
                <w:p w14:paraId="3CA8085B" w14:textId="77777777" w:rsidR="000E33EB" w:rsidRPr="00915B1C" w:rsidRDefault="000E33EB" w:rsidP="000E33EB">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15554DE6" w14:textId="77777777" w:rsidR="000E33EB" w:rsidRDefault="000E33EB" w:rsidP="000E33EB"/>
                <w:p w14:paraId="049A24EF" w14:textId="77777777" w:rsidR="000E33EB" w:rsidRDefault="000E33EB" w:rsidP="000E33EB"/>
                <w:p w14:paraId="28879707" w14:textId="77777777" w:rsidR="000E33EB" w:rsidRPr="000D135D" w:rsidRDefault="000E33EB" w:rsidP="000E33EB"/>
              </w:tc>
            </w:tr>
            <w:tr w:rsidR="000E33EB" w:rsidRPr="00C00499" w14:paraId="1C7574E2" w14:textId="77777777" w:rsidTr="002C6518">
              <w:trPr>
                <w:trHeight w:val="697"/>
              </w:trPr>
              <w:tc>
                <w:tcPr>
                  <w:tcW w:w="9347" w:type="dxa"/>
                  <w:gridSpan w:val="5"/>
                  <w:vAlign w:val="center"/>
                </w:tcPr>
                <w:p w14:paraId="1381F231" w14:textId="77777777" w:rsidR="000E33EB" w:rsidRPr="00C00499" w:rsidRDefault="000E33EB" w:rsidP="000E33EB">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7B3509A7" w14:textId="77777777" w:rsidR="000E33EB" w:rsidRPr="00C00499" w:rsidRDefault="000E33EB" w:rsidP="000E33EB">
                  <w:pPr>
                    <w:tabs>
                      <w:tab w:val="right" w:pos="9360"/>
                    </w:tabs>
                    <w:ind w:right="990" w:firstLine="720"/>
                    <w:jc w:val="both"/>
                  </w:pPr>
                </w:p>
                <w:p w14:paraId="3CC0534A" w14:textId="77777777" w:rsidR="000E33EB" w:rsidRPr="00C00499" w:rsidRDefault="000E33EB" w:rsidP="000E33EB">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39480F08" w14:textId="3B8EB102" w:rsidR="000E33EB" w:rsidRPr="00C00499" w:rsidRDefault="000E33EB" w:rsidP="000E33EB">
                  <w:pPr>
                    <w:tabs>
                      <w:tab w:val="right" w:pos="4320"/>
                      <w:tab w:val="right" w:pos="9360"/>
                    </w:tabs>
                    <w:spacing w:line="360" w:lineRule="auto"/>
                    <w:ind w:right="660"/>
                    <w:jc w:val="both"/>
                  </w:pPr>
                  <w:r w:rsidRPr="00C00499">
                    <w:t>Licitaţia Nr.:</w:t>
                  </w:r>
                  <w:r>
                    <w:t>_____/LD-</w:t>
                  </w:r>
                  <w:r w:rsidR="005E11C1">
                    <w:t>2025</w:t>
                  </w:r>
                  <w:r>
                    <w:t xml:space="preserve">                                                   </w:t>
                  </w:r>
                  <w:r w:rsidRPr="00C00499">
                    <w:rPr>
                      <w:iCs/>
                    </w:rPr>
                    <w:tab/>
                  </w:r>
                </w:p>
              </w:tc>
            </w:tr>
            <w:tr w:rsidR="000E33EB" w:rsidRPr="00C00499" w14:paraId="0204E2B2" w14:textId="77777777" w:rsidTr="002C6518">
              <w:trPr>
                <w:trHeight w:val="600"/>
              </w:trPr>
              <w:tc>
                <w:tcPr>
                  <w:tcW w:w="9347" w:type="dxa"/>
                  <w:gridSpan w:val="5"/>
                  <w:vAlign w:val="center"/>
                </w:tcPr>
                <w:p w14:paraId="6111C6CF" w14:textId="77777777" w:rsidR="000E33EB" w:rsidRPr="00C00499" w:rsidRDefault="000E33EB" w:rsidP="000E33EB">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0E33EB" w:rsidRPr="00C00499" w14:paraId="50D9AE66"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07984EF" w14:textId="77777777" w:rsidR="000E33EB" w:rsidRPr="00C00499" w:rsidRDefault="000E33EB" w:rsidP="000E33EB">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0ED7622" w14:textId="77777777" w:rsidR="000E33EB" w:rsidRPr="00C00499" w:rsidRDefault="000E33EB" w:rsidP="000E33EB">
                  <w:pPr>
                    <w:jc w:val="center"/>
                    <w:rPr>
                      <w:b/>
                      <w:iCs/>
                    </w:rPr>
                  </w:pPr>
                  <w:r w:rsidRPr="00C00499">
                    <w:rPr>
                      <w:b/>
                      <w:iCs/>
                    </w:rPr>
                    <w:t>Informaţii generale</w:t>
                  </w:r>
                </w:p>
              </w:tc>
            </w:tr>
            <w:tr w:rsidR="000E33EB" w:rsidRPr="00C00499" w14:paraId="4E2F9249"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A0453CC" w14:textId="77777777" w:rsidR="000E33EB" w:rsidRPr="00C00499" w:rsidRDefault="000E33EB" w:rsidP="000E33EB">
                  <w:pPr>
                    <w:ind w:left="-120" w:right="-108"/>
                    <w:jc w:val="center"/>
                    <w:rPr>
                      <w:spacing w:val="-4"/>
                    </w:rPr>
                  </w:pPr>
                  <w:r w:rsidRPr="00C00499">
                    <w:rPr>
                      <w:spacing w:val="-4"/>
                    </w:rPr>
                    <w:lastRenderedPageBreak/>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30FA3A9" w14:textId="77777777" w:rsidR="000E33EB" w:rsidRPr="00C00499" w:rsidRDefault="000E33EB" w:rsidP="000E33EB">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A06491C" w14:textId="77777777" w:rsidR="000E33EB" w:rsidRPr="00C00499" w:rsidRDefault="000E33EB" w:rsidP="000E33EB">
                  <w:pPr>
                    <w:tabs>
                      <w:tab w:val="right" w:pos="4743"/>
                    </w:tabs>
                    <w:jc w:val="both"/>
                    <w:rPr>
                      <w:i/>
                    </w:rPr>
                  </w:pPr>
                </w:p>
              </w:tc>
            </w:tr>
            <w:tr w:rsidR="000E33EB" w:rsidRPr="00C00499" w14:paraId="7310346B"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20BCF91" w14:textId="77777777" w:rsidR="000E33EB" w:rsidRPr="00C00499" w:rsidRDefault="000E33EB" w:rsidP="000E33EB">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26A75E" w14:textId="77777777" w:rsidR="000E33EB" w:rsidRPr="00C00499" w:rsidRDefault="000E33EB" w:rsidP="000E33EB">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7EFBC1B" w14:textId="77777777" w:rsidR="000E33EB" w:rsidRPr="00C00499" w:rsidRDefault="000E33EB" w:rsidP="000E33EB">
                  <w:pPr>
                    <w:tabs>
                      <w:tab w:val="right" w:pos="4743"/>
                    </w:tabs>
                    <w:jc w:val="both"/>
                    <w:rPr>
                      <w:i/>
                    </w:rPr>
                  </w:pPr>
                </w:p>
              </w:tc>
            </w:tr>
            <w:tr w:rsidR="000E33EB" w:rsidRPr="00C00499" w14:paraId="0FCC2BC5" w14:textId="77777777" w:rsidTr="002C6518">
              <w:trPr>
                <w:trHeight w:val="480"/>
              </w:trPr>
              <w:tc>
                <w:tcPr>
                  <w:tcW w:w="564" w:type="dxa"/>
                  <w:tcBorders>
                    <w:top w:val="single" w:sz="4" w:space="0" w:color="auto"/>
                    <w:left w:val="single" w:sz="4" w:space="0" w:color="auto"/>
                    <w:right w:val="single" w:sz="4" w:space="0" w:color="auto"/>
                  </w:tcBorders>
                  <w:vAlign w:val="center"/>
                </w:tcPr>
                <w:p w14:paraId="4FB7DA31" w14:textId="77777777" w:rsidR="000E33EB" w:rsidRPr="00C00499" w:rsidRDefault="000E33EB" w:rsidP="000E33EB">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3A643D" w14:textId="77777777" w:rsidR="000E33EB" w:rsidRPr="00C00499" w:rsidRDefault="000E33EB" w:rsidP="000E33EB">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A245B37" w14:textId="77777777" w:rsidR="000E33EB" w:rsidRPr="00C00499" w:rsidRDefault="000E33EB" w:rsidP="000E33EB">
                  <w:pPr>
                    <w:tabs>
                      <w:tab w:val="right" w:pos="4743"/>
                    </w:tabs>
                    <w:jc w:val="both"/>
                    <w:rPr>
                      <w:i/>
                    </w:rPr>
                  </w:pPr>
                </w:p>
              </w:tc>
            </w:tr>
            <w:tr w:rsidR="000E33EB" w:rsidRPr="00C00499" w14:paraId="525604A5" w14:textId="77777777" w:rsidTr="002C6518">
              <w:trPr>
                <w:trHeight w:val="480"/>
              </w:trPr>
              <w:tc>
                <w:tcPr>
                  <w:tcW w:w="564" w:type="dxa"/>
                  <w:tcBorders>
                    <w:left w:val="single" w:sz="4" w:space="0" w:color="auto"/>
                    <w:right w:val="single" w:sz="4" w:space="0" w:color="auto"/>
                  </w:tcBorders>
                  <w:vAlign w:val="center"/>
                </w:tcPr>
                <w:p w14:paraId="26B7CF6D"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49D5E8A"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440BB15" w14:textId="77777777" w:rsidR="000E33EB" w:rsidRPr="00C00499" w:rsidRDefault="000E33EB" w:rsidP="000E33EB">
                  <w:pPr>
                    <w:tabs>
                      <w:tab w:val="right" w:pos="4743"/>
                    </w:tabs>
                    <w:jc w:val="both"/>
                    <w:rPr>
                      <w:i/>
                    </w:rPr>
                  </w:pPr>
                </w:p>
              </w:tc>
            </w:tr>
            <w:tr w:rsidR="000E33EB" w:rsidRPr="00C00499" w14:paraId="60674BE3" w14:textId="77777777" w:rsidTr="002C6518">
              <w:trPr>
                <w:trHeight w:val="480"/>
              </w:trPr>
              <w:tc>
                <w:tcPr>
                  <w:tcW w:w="564" w:type="dxa"/>
                  <w:tcBorders>
                    <w:left w:val="single" w:sz="4" w:space="0" w:color="auto"/>
                    <w:right w:val="single" w:sz="4" w:space="0" w:color="auto"/>
                  </w:tcBorders>
                  <w:vAlign w:val="center"/>
                </w:tcPr>
                <w:p w14:paraId="48FD1CF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314DD0BB"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14D5FF7" w14:textId="77777777" w:rsidR="000E33EB" w:rsidRPr="00C00499" w:rsidRDefault="000E33EB" w:rsidP="000E33EB">
                  <w:pPr>
                    <w:tabs>
                      <w:tab w:val="right" w:pos="4743"/>
                    </w:tabs>
                    <w:jc w:val="both"/>
                    <w:rPr>
                      <w:i/>
                    </w:rPr>
                  </w:pPr>
                </w:p>
              </w:tc>
            </w:tr>
            <w:tr w:rsidR="000E33EB" w:rsidRPr="00C00499" w14:paraId="526F91EC" w14:textId="77777777" w:rsidTr="002C6518">
              <w:trPr>
                <w:trHeight w:val="480"/>
              </w:trPr>
              <w:tc>
                <w:tcPr>
                  <w:tcW w:w="564" w:type="dxa"/>
                  <w:tcBorders>
                    <w:left w:val="single" w:sz="4" w:space="0" w:color="auto"/>
                    <w:bottom w:val="single" w:sz="4" w:space="0" w:color="auto"/>
                    <w:right w:val="single" w:sz="4" w:space="0" w:color="auto"/>
                  </w:tcBorders>
                  <w:vAlign w:val="center"/>
                </w:tcPr>
                <w:p w14:paraId="75D73667"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C4EFFAF"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DB3B690" w14:textId="77777777" w:rsidR="000E33EB" w:rsidRPr="00C00499" w:rsidRDefault="000E33EB" w:rsidP="000E33EB">
                  <w:pPr>
                    <w:tabs>
                      <w:tab w:val="right" w:pos="4743"/>
                    </w:tabs>
                    <w:jc w:val="both"/>
                    <w:rPr>
                      <w:i/>
                    </w:rPr>
                  </w:pPr>
                </w:p>
              </w:tc>
            </w:tr>
            <w:tr w:rsidR="000E33EB" w:rsidRPr="00C00499" w14:paraId="0D8A32F4"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D3DDBE2" w14:textId="77777777" w:rsidR="000E33EB" w:rsidRPr="00C00499" w:rsidRDefault="000E33EB" w:rsidP="000E33EB">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9293C13" w14:textId="77777777" w:rsidR="000E33EB" w:rsidRPr="00C00499" w:rsidRDefault="000E33EB" w:rsidP="000E33EB">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DF28FF9" w14:textId="77777777" w:rsidR="000E33EB" w:rsidRPr="00C00499" w:rsidRDefault="000E33EB" w:rsidP="000E33EB">
                  <w:pPr>
                    <w:tabs>
                      <w:tab w:val="right" w:pos="4743"/>
                    </w:tabs>
                    <w:jc w:val="both"/>
                    <w:rPr>
                      <w:i/>
                    </w:rPr>
                  </w:pPr>
                </w:p>
              </w:tc>
            </w:tr>
            <w:tr w:rsidR="000E33EB" w:rsidRPr="00C00499" w14:paraId="2AF2EF63" w14:textId="77777777" w:rsidTr="002C6518">
              <w:trPr>
                <w:trHeight w:val="480"/>
              </w:trPr>
              <w:tc>
                <w:tcPr>
                  <w:tcW w:w="564" w:type="dxa"/>
                  <w:tcBorders>
                    <w:top w:val="single" w:sz="4" w:space="0" w:color="auto"/>
                    <w:left w:val="single" w:sz="4" w:space="0" w:color="auto"/>
                    <w:right w:val="single" w:sz="4" w:space="0" w:color="auto"/>
                  </w:tcBorders>
                  <w:vAlign w:val="center"/>
                </w:tcPr>
                <w:p w14:paraId="09D178E9" w14:textId="77777777" w:rsidR="000E33EB" w:rsidRPr="00C00499" w:rsidRDefault="000E33EB" w:rsidP="000E33EB">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41833F3" w14:textId="77777777" w:rsidR="000E33EB" w:rsidRPr="00C00499" w:rsidRDefault="000E33EB" w:rsidP="000E33EB">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F8DB8AE" w14:textId="77777777" w:rsidR="000E33EB" w:rsidRPr="00C00499" w:rsidRDefault="000E33EB" w:rsidP="000E33EB">
                  <w:pPr>
                    <w:tabs>
                      <w:tab w:val="right" w:pos="4743"/>
                    </w:tabs>
                    <w:jc w:val="both"/>
                    <w:rPr>
                      <w:i/>
                    </w:rPr>
                  </w:pPr>
                </w:p>
              </w:tc>
            </w:tr>
            <w:tr w:rsidR="000E33EB" w:rsidRPr="00C00499" w14:paraId="5EEABCDE" w14:textId="77777777" w:rsidTr="002C6518">
              <w:trPr>
                <w:trHeight w:val="480"/>
              </w:trPr>
              <w:tc>
                <w:tcPr>
                  <w:tcW w:w="564" w:type="dxa"/>
                  <w:tcBorders>
                    <w:left w:val="single" w:sz="4" w:space="0" w:color="auto"/>
                    <w:right w:val="single" w:sz="4" w:space="0" w:color="auto"/>
                  </w:tcBorders>
                  <w:vAlign w:val="center"/>
                </w:tcPr>
                <w:p w14:paraId="44D66C53"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106914E"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013F6B" w14:textId="77777777" w:rsidR="000E33EB" w:rsidRPr="00C00499" w:rsidRDefault="000E33EB" w:rsidP="000E33EB">
                  <w:pPr>
                    <w:tabs>
                      <w:tab w:val="right" w:pos="4743"/>
                    </w:tabs>
                    <w:jc w:val="both"/>
                    <w:rPr>
                      <w:i/>
                    </w:rPr>
                  </w:pPr>
                </w:p>
              </w:tc>
            </w:tr>
            <w:tr w:rsidR="000E33EB" w:rsidRPr="00C00499" w14:paraId="272B8CB1" w14:textId="77777777" w:rsidTr="002C6518">
              <w:trPr>
                <w:trHeight w:val="480"/>
              </w:trPr>
              <w:tc>
                <w:tcPr>
                  <w:tcW w:w="564" w:type="dxa"/>
                  <w:tcBorders>
                    <w:left w:val="single" w:sz="4" w:space="0" w:color="auto"/>
                    <w:right w:val="single" w:sz="4" w:space="0" w:color="auto"/>
                  </w:tcBorders>
                  <w:vAlign w:val="center"/>
                </w:tcPr>
                <w:p w14:paraId="6E5C780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C7657AC"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30E504E" w14:textId="77777777" w:rsidR="000E33EB" w:rsidRPr="00C00499" w:rsidRDefault="000E33EB" w:rsidP="000E33EB">
                  <w:pPr>
                    <w:tabs>
                      <w:tab w:val="right" w:pos="4743"/>
                    </w:tabs>
                    <w:jc w:val="both"/>
                    <w:rPr>
                      <w:i/>
                    </w:rPr>
                  </w:pPr>
                </w:p>
              </w:tc>
            </w:tr>
            <w:tr w:rsidR="000E33EB" w:rsidRPr="00C00499" w14:paraId="10FDDA05" w14:textId="77777777" w:rsidTr="002C6518">
              <w:trPr>
                <w:trHeight w:val="480"/>
              </w:trPr>
              <w:tc>
                <w:tcPr>
                  <w:tcW w:w="564" w:type="dxa"/>
                  <w:tcBorders>
                    <w:left w:val="single" w:sz="4" w:space="0" w:color="auto"/>
                    <w:right w:val="single" w:sz="4" w:space="0" w:color="auto"/>
                  </w:tcBorders>
                  <w:vAlign w:val="center"/>
                </w:tcPr>
                <w:p w14:paraId="4CC1194C"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F45EE3"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E901FC" w14:textId="77777777" w:rsidR="000E33EB" w:rsidRPr="00C00499" w:rsidRDefault="000E33EB" w:rsidP="000E33EB">
                  <w:pPr>
                    <w:tabs>
                      <w:tab w:val="right" w:pos="4743"/>
                    </w:tabs>
                    <w:jc w:val="both"/>
                    <w:rPr>
                      <w:i/>
                    </w:rPr>
                  </w:pPr>
                </w:p>
              </w:tc>
            </w:tr>
            <w:tr w:rsidR="000E33EB" w:rsidRPr="00C00499" w14:paraId="45E2FEFD" w14:textId="77777777" w:rsidTr="002C6518">
              <w:trPr>
                <w:trHeight w:val="480"/>
              </w:trPr>
              <w:tc>
                <w:tcPr>
                  <w:tcW w:w="564" w:type="dxa"/>
                  <w:tcBorders>
                    <w:left w:val="single" w:sz="4" w:space="0" w:color="auto"/>
                    <w:bottom w:val="single" w:sz="4" w:space="0" w:color="auto"/>
                    <w:right w:val="single" w:sz="4" w:space="0" w:color="auto"/>
                  </w:tcBorders>
                  <w:vAlign w:val="center"/>
                </w:tcPr>
                <w:p w14:paraId="75A1B181"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7238AD6"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9922004" w14:textId="77777777" w:rsidR="000E33EB" w:rsidRPr="00C00499" w:rsidRDefault="000E33EB" w:rsidP="000E33EB">
                  <w:pPr>
                    <w:tabs>
                      <w:tab w:val="right" w:pos="4743"/>
                    </w:tabs>
                    <w:jc w:val="both"/>
                    <w:rPr>
                      <w:i/>
                    </w:rPr>
                  </w:pPr>
                </w:p>
              </w:tc>
            </w:tr>
            <w:tr w:rsidR="000E33EB" w:rsidRPr="00C00499" w14:paraId="1E163F02"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05CF8F7" w14:textId="77777777" w:rsidR="000E33EB" w:rsidRPr="00C00499" w:rsidRDefault="000E33EB" w:rsidP="000E33EB">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9C7F963" w14:textId="77777777" w:rsidR="000E33EB" w:rsidRPr="00C00499" w:rsidRDefault="000E33EB" w:rsidP="000E33EB">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B74D1E" w14:textId="77777777" w:rsidR="000E33EB" w:rsidRPr="00C00499" w:rsidRDefault="000E33EB" w:rsidP="000E33EB">
                  <w:pPr>
                    <w:tabs>
                      <w:tab w:val="right" w:pos="4743"/>
                    </w:tabs>
                    <w:jc w:val="both"/>
                    <w:rPr>
                      <w:i/>
                    </w:rPr>
                  </w:pPr>
                </w:p>
              </w:tc>
            </w:tr>
            <w:tr w:rsidR="000E33EB" w:rsidRPr="00C00499" w14:paraId="007DC2E7"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7BF1AA"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BF2DA9A"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B92999" w14:textId="77777777" w:rsidR="000E33EB" w:rsidRPr="00C00499" w:rsidRDefault="000E33EB" w:rsidP="000E33EB">
                  <w:pPr>
                    <w:tabs>
                      <w:tab w:val="right" w:pos="4743"/>
                    </w:tabs>
                    <w:jc w:val="both"/>
                    <w:rPr>
                      <w:i/>
                    </w:rPr>
                  </w:pPr>
                </w:p>
              </w:tc>
            </w:tr>
            <w:tr w:rsidR="000E33EB" w:rsidRPr="00C00499" w14:paraId="41077599"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3AAD61B"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BE4C0DE"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1C80228" w14:textId="77777777" w:rsidR="000E33EB" w:rsidRPr="00C00499" w:rsidRDefault="000E33EB" w:rsidP="000E33EB">
                  <w:pPr>
                    <w:tabs>
                      <w:tab w:val="right" w:pos="4743"/>
                    </w:tabs>
                    <w:jc w:val="both"/>
                    <w:rPr>
                      <w:i/>
                    </w:rPr>
                  </w:pPr>
                </w:p>
              </w:tc>
            </w:tr>
            <w:tr w:rsidR="000E33EB" w:rsidRPr="00C00499" w14:paraId="3583F990"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3749D8"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218C674"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B820198" w14:textId="77777777" w:rsidR="000E33EB" w:rsidRPr="00C00499" w:rsidRDefault="000E33EB" w:rsidP="000E33EB">
                  <w:pPr>
                    <w:tabs>
                      <w:tab w:val="right" w:pos="4743"/>
                    </w:tabs>
                    <w:jc w:val="both"/>
                    <w:rPr>
                      <w:i/>
                    </w:rPr>
                  </w:pPr>
                </w:p>
              </w:tc>
            </w:tr>
            <w:tr w:rsidR="000E33EB" w:rsidRPr="00C00499" w14:paraId="0FFC47C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309DEE2"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B84836"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4B71DBA" w14:textId="77777777" w:rsidR="000E33EB" w:rsidRPr="00C00499" w:rsidRDefault="000E33EB" w:rsidP="000E33EB">
                  <w:pPr>
                    <w:tabs>
                      <w:tab w:val="right" w:pos="4743"/>
                    </w:tabs>
                    <w:jc w:val="both"/>
                    <w:rPr>
                      <w:i/>
                    </w:rPr>
                  </w:pPr>
                </w:p>
              </w:tc>
            </w:tr>
            <w:tr w:rsidR="000E33EB" w:rsidRPr="00C00499" w14:paraId="62DB57FD"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5B7E81" w14:textId="77777777" w:rsidR="000E33EB" w:rsidRPr="00C00499" w:rsidRDefault="000E33EB" w:rsidP="000E33EB">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3D10FE72" w14:textId="77777777" w:rsidR="000E33EB" w:rsidRPr="00C00499" w:rsidRDefault="000E33EB" w:rsidP="000E33EB">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FFE1E40" w14:textId="77777777" w:rsidR="000E33EB" w:rsidRPr="00C00499" w:rsidRDefault="000E33EB" w:rsidP="000E33EB">
                  <w:pPr>
                    <w:tabs>
                      <w:tab w:val="right" w:pos="4743"/>
                    </w:tabs>
                    <w:jc w:val="both"/>
                    <w:rPr>
                      <w:i/>
                    </w:rPr>
                  </w:pPr>
                </w:p>
              </w:tc>
            </w:tr>
            <w:tr w:rsidR="000E33EB" w:rsidRPr="00C00499" w14:paraId="7B5AC1E6"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3CB5D7A" w14:textId="77777777" w:rsidR="000E33EB" w:rsidRPr="00C00499" w:rsidRDefault="000E33EB" w:rsidP="000E33EB">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BCDDF9E" w14:textId="77777777" w:rsidR="000E33EB" w:rsidRPr="00C00499" w:rsidRDefault="000E33EB" w:rsidP="000E33EB">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08A97C" w14:textId="77777777" w:rsidR="000E33EB" w:rsidRPr="00C00499" w:rsidRDefault="000E33EB" w:rsidP="000E33EB">
                  <w:pPr>
                    <w:tabs>
                      <w:tab w:val="right" w:pos="4743"/>
                    </w:tabs>
                    <w:jc w:val="both"/>
                    <w:rPr>
                      <w:i/>
                    </w:rPr>
                  </w:pPr>
                </w:p>
              </w:tc>
            </w:tr>
            <w:tr w:rsidR="000E33EB" w:rsidRPr="00C00499" w14:paraId="3C5E8B3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3CD9C2C" w14:textId="77777777" w:rsidR="000E33EB" w:rsidRPr="00C00499" w:rsidRDefault="000E33EB" w:rsidP="000E33EB">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1ED3B7E" w14:textId="77777777" w:rsidR="000E33EB" w:rsidRPr="00C00499" w:rsidRDefault="000E33EB" w:rsidP="000E33EB">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10461C" w14:textId="77777777" w:rsidR="000E33EB" w:rsidRPr="00C00499" w:rsidRDefault="000E33EB" w:rsidP="000E33EB">
                  <w:pPr>
                    <w:tabs>
                      <w:tab w:val="right" w:pos="4743"/>
                    </w:tabs>
                    <w:jc w:val="both"/>
                    <w:rPr>
                      <w:i/>
                    </w:rPr>
                  </w:pPr>
                </w:p>
              </w:tc>
            </w:tr>
            <w:tr w:rsidR="000E33EB" w:rsidRPr="00C00499" w14:paraId="7E61044B"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210B905" w14:textId="77777777" w:rsidR="000E33EB" w:rsidRPr="00C00499" w:rsidRDefault="000E33EB" w:rsidP="000E33EB">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696B315" w14:textId="77777777" w:rsidR="000E33EB" w:rsidRPr="00C00499" w:rsidRDefault="000E33EB" w:rsidP="000E33EB">
                  <w:pPr>
                    <w:tabs>
                      <w:tab w:val="right" w:pos="0"/>
                    </w:tabs>
                    <w:rPr>
                      <w:b/>
                      <w:iCs/>
                    </w:rPr>
                  </w:pPr>
                  <w:r w:rsidRPr="00C00499">
                    <w:rPr>
                      <w:b/>
                      <w:iCs/>
                    </w:rPr>
                    <w:t>Informații financiare</w:t>
                  </w:r>
                </w:p>
              </w:tc>
            </w:tr>
            <w:tr w:rsidR="000E33EB" w:rsidRPr="00C00499" w14:paraId="3065E603"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AEE9F04" w14:textId="77777777" w:rsidR="000E33EB" w:rsidRPr="00C00499" w:rsidRDefault="000E33EB" w:rsidP="000E33EB">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5F573A56" w14:textId="77777777" w:rsidR="000E33EB" w:rsidRPr="00C00499" w:rsidRDefault="000E33EB" w:rsidP="000E33EB">
                  <w:pPr>
                    <w:jc w:val="both"/>
                    <w:rPr>
                      <w:i/>
                    </w:rPr>
                  </w:pPr>
                  <w:r w:rsidRPr="00C00499">
                    <w:t>Informaţie privind litigiile în care ofertantul este sau a fost implicat:</w:t>
                  </w:r>
                </w:p>
              </w:tc>
            </w:tr>
            <w:tr w:rsidR="000E33EB" w:rsidRPr="00C00499" w14:paraId="6D798D0E"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035C2BA" w14:textId="77777777" w:rsidR="000E33EB" w:rsidRPr="00C00499" w:rsidRDefault="000E33EB" w:rsidP="000E33EB">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97C37E8" w14:textId="77777777" w:rsidR="000E33EB" w:rsidRPr="00C00499" w:rsidRDefault="000E33EB" w:rsidP="000E33EB">
                  <w:pPr>
                    <w:numPr>
                      <w:ilvl w:val="0"/>
                      <w:numId w:val="21"/>
                    </w:numPr>
                    <w:ind w:left="492"/>
                    <w:jc w:val="both"/>
                  </w:pPr>
                  <w:r w:rsidRPr="00C00499">
                    <w:t>Orice proces pe parcursul ultimilor 3 ani:</w:t>
                  </w:r>
                </w:p>
              </w:tc>
            </w:tr>
            <w:tr w:rsidR="000E33EB" w:rsidRPr="00C00499" w14:paraId="5EB620DC"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B2540C1"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tcPr>
                <w:p w14:paraId="0F3210E5" w14:textId="77777777" w:rsidR="000E33EB" w:rsidRPr="00C00499" w:rsidRDefault="000E33EB" w:rsidP="000E33EB">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BEE082" w14:textId="77777777" w:rsidR="000E33EB" w:rsidRPr="00C00499" w:rsidRDefault="000E33EB" w:rsidP="000E33EB">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4BB7A15C" w14:textId="77777777" w:rsidR="000E33EB" w:rsidRPr="00C00499" w:rsidRDefault="000E33EB" w:rsidP="000E33EB">
                  <w:pPr>
                    <w:spacing w:before="120" w:after="120"/>
                    <w:jc w:val="both"/>
                  </w:pPr>
                  <w:r w:rsidRPr="00C00499">
                    <w:t>Rezultatul sau sentinţa şi suma implicată</w:t>
                  </w:r>
                </w:p>
              </w:tc>
            </w:tr>
            <w:tr w:rsidR="000E33EB" w:rsidRPr="00C00499" w14:paraId="7F651E48"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C177AFB"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BD5A79A"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E8BB688"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60E65559" w14:textId="77777777" w:rsidR="000E33EB" w:rsidRPr="00C00499" w:rsidRDefault="000E33EB" w:rsidP="000E33EB">
                  <w:pPr>
                    <w:jc w:val="both"/>
                  </w:pPr>
                </w:p>
              </w:tc>
            </w:tr>
            <w:tr w:rsidR="000E33EB" w:rsidRPr="00C00499" w14:paraId="5FA53791"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547A006"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7D2E75E"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102A4D1"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D79AB16" w14:textId="77777777" w:rsidR="000E33EB" w:rsidRPr="00C00499" w:rsidRDefault="000E33EB" w:rsidP="000E33EB">
                  <w:pPr>
                    <w:jc w:val="both"/>
                  </w:pPr>
                </w:p>
              </w:tc>
            </w:tr>
            <w:tr w:rsidR="000E33EB" w:rsidRPr="00C00499" w14:paraId="41F987D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051A7F1" w14:textId="77777777" w:rsidR="000E33EB" w:rsidRPr="00C00499" w:rsidRDefault="000E33EB" w:rsidP="000E33EB">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7A4A277" w14:textId="77777777" w:rsidR="000E33EB" w:rsidRPr="00C00499" w:rsidRDefault="000E33EB" w:rsidP="000E33EB">
                  <w:pPr>
                    <w:numPr>
                      <w:ilvl w:val="0"/>
                      <w:numId w:val="21"/>
                    </w:numPr>
                    <w:ind w:left="492"/>
                    <w:jc w:val="both"/>
                  </w:pPr>
                  <w:r w:rsidRPr="00C00499">
                    <w:t>Procese curente, pe parcursul anului fiscal curent:</w:t>
                  </w:r>
                </w:p>
              </w:tc>
            </w:tr>
            <w:tr w:rsidR="000E33EB" w:rsidRPr="00C00499" w14:paraId="67E0E42A"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CDE4B48"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16FAD7C2"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tcPr>
                <w:p w14:paraId="3033F5B5" w14:textId="77777777" w:rsidR="000E33EB" w:rsidRPr="00C00499" w:rsidRDefault="000E33EB" w:rsidP="000E33EB">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465FE7D" w14:textId="77777777" w:rsidR="000E33EB" w:rsidRPr="00C00499" w:rsidRDefault="000E33EB" w:rsidP="000E33EB">
                  <w:pPr>
                    <w:spacing w:before="120" w:after="120"/>
                    <w:jc w:val="both"/>
                  </w:pPr>
                  <w:r w:rsidRPr="00C00499">
                    <w:t>Situaţia curentă a procesului</w:t>
                  </w:r>
                </w:p>
              </w:tc>
            </w:tr>
            <w:tr w:rsidR="000E33EB" w:rsidRPr="00C00499" w14:paraId="1695E8FF"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99E0888"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BA2B1C"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714CBFB"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3E22AF0" w14:textId="77777777" w:rsidR="000E33EB" w:rsidRPr="00C00499" w:rsidRDefault="000E33EB" w:rsidP="000E33EB">
                  <w:pPr>
                    <w:jc w:val="both"/>
                  </w:pPr>
                </w:p>
              </w:tc>
            </w:tr>
            <w:tr w:rsidR="000E33EB" w:rsidRPr="00C00499" w14:paraId="09EE17FA" w14:textId="77777777" w:rsidTr="002C6518">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0182DC5" w14:textId="77777777" w:rsidR="000E33EB" w:rsidRPr="00C00499" w:rsidRDefault="000E33EB" w:rsidP="000E33EB">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AA09BB6" w14:textId="77777777" w:rsidR="000E33EB" w:rsidRPr="00C00499" w:rsidRDefault="000E33EB" w:rsidP="000E33EB">
                  <w:pPr>
                    <w:jc w:val="both"/>
                  </w:pPr>
                </w:p>
              </w:tc>
              <w:tc>
                <w:tcPr>
                  <w:tcW w:w="4161" w:type="dxa"/>
                  <w:gridSpan w:val="2"/>
                  <w:tcBorders>
                    <w:top w:val="single" w:sz="4" w:space="0" w:color="auto"/>
                    <w:left w:val="nil"/>
                    <w:bottom w:val="single" w:sz="4" w:space="0" w:color="auto"/>
                    <w:right w:val="single" w:sz="4" w:space="0" w:color="auto"/>
                  </w:tcBorders>
                  <w:vAlign w:val="center"/>
                </w:tcPr>
                <w:p w14:paraId="4E8250FC" w14:textId="77777777" w:rsidR="000E33EB" w:rsidRPr="00C00499" w:rsidRDefault="000E33EB" w:rsidP="000E33EB">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7869B267" w14:textId="77777777" w:rsidR="000E33EB" w:rsidRPr="00C00499" w:rsidRDefault="000E33EB" w:rsidP="000E33EB">
                  <w:pPr>
                    <w:jc w:val="both"/>
                  </w:pPr>
                </w:p>
              </w:tc>
            </w:tr>
          </w:tbl>
          <w:p w14:paraId="0E1A7D5B" w14:textId="77777777" w:rsidR="000E33EB" w:rsidRDefault="000E33EB" w:rsidP="000E33EB">
            <w:pPr>
              <w:spacing w:after="200" w:line="276" w:lineRule="auto"/>
              <w:rPr>
                <w:rFonts w:eastAsia="PMingLiU"/>
                <w:lang w:val="en-US" w:eastAsia="zh-CN"/>
              </w:rPr>
            </w:pPr>
          </w:p>
          <w:p w14:paraId="2947D3FE" w14:textId="77777777" w:rsidR="000E33EB" w:rsidRDefault="000E33EB" w:rsidP="000E33EB">
            <w:pPr>
              <w:spacing w:after="200" w:line="276" w:lineRule="auto"/>
              <w:rPr>
                <w:rFonts w:eastAsia="PMingLiU"/>
                <w:lang w:val="en-US" w:eastAsia="zh-CN"/>
              </w:rPr>
            </w:pPr>
          </w:p>
          <w:p w14:paraId="439C7923" w14:textId="77777777" w:rsidR="000E33EB" w:rsidRPr="00C00499" w:rsidRDefault="000E33EB" w:rsidP="000E33EB"/>
          <w:p w14:paraId="64E00097" w14:textId="77777777" w:rsidR="000E33EB" w:rsidRPr="00C00499" w:rsidRDefault="000E33EB" w:rsidP="000E33EB">
            <w:pPr>
              <w:pStyle w:val="2"/>
              <w:rPr>
                <w:sz w:val="24"/>
              </w:rPr>
            </w:pPr>
          </w:p>
          <w:p w14:paraId="0C8E2A3F" w14:textId="77777777" w:rsidR="000E33EB" w:rsidRPr="00C60D06" w:rsidRDefault="000E33EB" w:rsidP="000E33EB">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822A07">
          <w:footerReference w:type="default" r:id="rId10"/>
          <w:pgSz w:w="11906" w:h="16838" w:code="9"/>
          <w:pgMar w:top="567" w:right="567" w:bottom="426" w:left="1701" w:header="720" w:footer="510" w:gutter="0"/>
          <w:cols w:space="720"/>
          <w:titlePg/>
          <w:docGrid w:linePitch="272"/>
        </w:sectPr>
      </w:pPr>
    </w:p>
    <w:tbl>
      <w:tblPr>
        <w:tblpPr w:leftFromText="180" w:rightFromText="180" w:vertAnchor="page" w:horzAnchor="margin" w:tblpY="347"/>
        <w:tblW w:w="4968" w:type="pct"/>
        <w:tblLayout w:type="fixed"/>
        <w:tblLook w:val="04A0" w:firstRow="1" w:lastRow="0" w:firstColumn="1" w:lastColumn="0" w:noHBand="0" w:noVBand="1"/>
      </w:tblPr>
      <w:tblGrid>
        <w:gridCol w:w="569"/>
        <w:gridCol w:w="4110"/>
        <w:gridCol w:w="1133"/>
        <w:gridCol w:w="1039"/>
        <w:gridCol w:w="237"/>
        <w:gridCol w:w="1560"/>
        <w:gridCol w:w="2550"/>
        <w:gridCol w:w="3089"/>
        <w:gridCol w:w="1304"/>
        <w:gridCol w:w="12"/>
      </w:tblGrid>
      <w:tr w:rsidR="002D3645" w:rsidRPr="00C00499" w14:paraId="2EA76ACA" w14:textId="77777777" w:rsidTr="00BF431D">
        <w:trPr>
          <w:gridBefore w:val="1"/>
          <w:wBefore w:w="182" w:type="pct"/>
          <w:trHeight w:val="3968"/>
        </w:trPr>
        <w:tc>
          <w:tcPr>
            <w:tcW w:w="4818" w:type="pct"/>
            <w:gridSpan w:val="9"/>
            <w:vAlign w:val="center"/>
          </w:tcPr>
          <w:p w14:paraId="53C48232" w14:textId="52E90782"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r w:rsidRPr="00C00499">
              <w:t xml:space="preserve">Specificaţii tehnice </w:t>
            </w:r>
            <w:r w:rsidRPr="00C00499">
              <w:rPr>
                <w:lang w:val="en-US"/>
              </w:rPr>
              <w:t>(F4.1)</w:t>
            </w:r>
            <w:bookmarkEnd w:id="24"/>
            <w:bookmarkEnd w:id="25"/>
            <w:bookmarkEnd w:id="26"/>
            <w:r w:rsidRPr="00C00499">
              <w:rPr>
                <w:b w:val="0"/>
              </w:rPr>
              <w:t xml:space="preserve"> </w:t>
            </w:r>
          </w:p>
          <w:p w14:paraId="79DB2A66" w14:textId="77777777" w:rsid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p w14:paraId="74977F58" w14:textId="77777777" w:rsidR="00017D63" w:rsidRPr="00017D63" w:rsidRDefault="00017D63" w:rsidP="00017D63">
            <w:pPr>
              <w:rPr>
                <w:lang w:val="en-US"/>
              </w:rPr>
            </w:pPr>
          </w:p>
          <w:p w14:paraId="7B6361AF" w14:textId="3C8F29BE" w:rsidR="00017D63" w:rsidRPr="00017D63" w:rsidRDefault="00017D63" w:rsidP="00017D63">
            <w:pPr>
              <w:rPr>
                <w:lang w:val="en-US"/>
              </w:rPr>
            </w:pPr>
          </w:p>
        </w:tc>
      </w:tr>
      <w:tr w:rsidR="002D3645" w:rsidRPr="00C00499" w14:paraId="2CD74EF0" w14:textId="77777777" w:rsidTr="00BF431D">
        <w:trPr>
          <w:trHeight w:val="66"/>
        </w:trPr>
        <w:tc>
          <w:tcPr>
            <w:tcW w:w="182"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8" w:type="pct"/>
            <w:gridSpan w:val="9"/>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BF431D">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BF431D">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BF431D">
        <w:trPr>
          <w:trHeight w:val="567"/>
        </w:trPr>
        <w:tc>
          <w:tcPr>
            <w:tcW w:w="182" w:type="pct"/>
          </w:tcPr>
          <w:p w14:paraId="06C36CED" w14:textId="77777777" w:rsidR="002D3645" w:rsidRPr="00C00499" w:rsidRDefault="002D3645" w:rsidP="00085031"/>
        </w:tc>
        <w:tc>
          <w:tcPr>
            <w:tcW w:w="2013" w:type="pct"/>
            <w:gridSpan w:val="3"/>
          </w:tcPr>
          <w:p w14:paraId="12367573" w14:textId="77777777" w:rsidR="002D3645" w:rsidRPr="00C00499" w:rsidRDefault="002D3645" w:rsidP="00AE077C"/>
        </w:tc>
        <w:tc>
          <w:tcPr>
            <w:tcW w:w="2805" w:type="pct"/>
            <w:gridSpan w:val="6"/>
          </w:tcPr>
          <w:p w14:paraId="4E447CD7" w14:textId="77777777" w:rsidR="002D3645" w:rsidRPr="00C00499" w:rsidRDefault="002D3645" w:rsidP="00AE077C"/>
        </w:tc>
      </w:tr>
      <w:tr w:rsidR="00BF431D" w:rsidRPr="00C00499" w14:paraId="6F51F980" w14:textId="77777777" w:rsidTr="006C6E6F">
        <w:trPr>
          <w:gridAfter w:val="1"/>
          <w:wAfter w:w="4" w:type="pct"/>
          <w:trHeight w:val="1077"/>
        </w:trPr>
        <w:tc>
          <w:tcPr>
            <w:tcW w:w="182"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317"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3"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9" w:type="pct"/>
            <w:gridSpan w:val="2"/>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500" w:type="pct"/>
            <w:tcBorders>
              <w:top w:val="single" w:sz="4" w:space="0" w:color="auto"/>
              <w:left w:val="single" w:sz="4" w:space="0" w:color="auto"/>
              <w:bottom w:val="single" w:sz="4" w:space="0" w:color="auto"/>
              <w:right w:val="single" w:sz="4" w:space="0" w:color="auto"/>
            </w:tcBorders>
          </w:tcPr>
          <w:p w14:paraId="4F19E88B" w14:textId="0CF7F26D" w:rsidR="002D3645" w:rsidRPr="008F0A97" w:rsidRDefault="002D3645" w:rsidP="00AE077C">
            <w:pPr>
              <w:jc w:val="center"/>
              <w:rPr>
                <w:b/>
                <w:sz w:val="18"/>
                <w:szCs w:val="18"/>
              </w:rPr>
            </w:pPr>
            <w:r w:rsidRPr="008F0A97">
              <w:rPr>
                <w:b/>
                <w:sz w:val="18"/>
                <w:szCs w:val="18"/>
              </w:rPr>
              <w:t>Producătorul</w:t>
            </w:r>
          </w:p>
        </w:tc>
        <w:tc>
          <w:tcPr>
            <w:tcW w:w="817"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0"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41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BF431D" w:rsidRPr="00C00499" w14:paraId="0419106C" w14:textId="77777777" w:rsidTr="006C6E6F">
        <w:trPr>
          <w:gridAfter w:val="1"/>
          <w:wAfter w:w="4" w:type="pct"/>
          <w:trHeight w:val="283"/>
        </w:trPr>
        <w:tc>
          <w:tcPr>
            <w:tcW w:w="182"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317"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BF431D">
            <w:pPr>
              <w:ind w:right="2859"/>
              <w:jc w:val="center"/>
            </w:pPr>
            <w:r w:rsidRPr="00C00499">
              <w:t>2</w:t>
            </w:r>
          </w:p>
        </w:tc>
        <w:tc>
          <w:tcPr>
            <w:tcW w:w="363"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500"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817"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990"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41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5E11C1" w:rsidRPr="00C00499" w14:paraId="6C9ECAF3" w14:textId="77777777" w:rsidTr="006C6E6F">
        <w:trPr>
          <w:gridAfter w:val="1"/>
          <w:wAfter w:w="4" w:type="pct"/>
          <w:trHeight w:val="397"/>
        </w:trPr>
        <w:tc>
          <w:tcPr>
            <w:tcW w:w="182" w:type="pct"/>
            <w:tcBorders>
              <w:top w:val="single" w:sz="4" w:space="0" w:color="auto"/>
              <w:left w:val="single" w:sz="4" w:space="0" w:color="auto"/>
              <w:bottom w:val="single" w:sz="4" w:space="0" w:color="auto"/>
              <w:right w:val="single" w:sz="4" w:space="0" w:color="auto"/>
            </w:tcBorders>
          </w:tcPr>
          <w:p w14:paraId="5097B076" w14:textId="20BA62F3" w:rsidR="005E11C1" w:rsidRPr="00164AF8" w:rsidRDefault="005E11C1" w:rsidP="005E11C1">
            <w:pPr>
              <w:rPr>
                <w:b/>
                <w:sz w:val="20"/>
                <w:szCs w:val="20"/>
              </w:rPr>
            </w:pPr>
          </w:p>
        </w:tc>
        <w:tc>
          <w:tcPr>
            <w:tcW w:w="1317" w:type="pct"/>
            <w:tcBorders>
              <w:top w:val="single" w:sz="4" w:space="0" w:color="auto"/>
              <w:left w:val="single" w:sz="4" w:space="0" w:color="auto"/>
              <w:bottom w:val="single" w:sz="4" w:space="0" w:color="auto"/>
              <w:right w:val="single" w:sz="4" w:space="0" w:color="auto"/>
            </w:tcBorders>
          </w:tcPr>
          <w:p w14:paraId="665985AB" w14:textId="5BFE5DF1" w:rsidR="005E11C1" w:rsidRPr="00164AF8" w:rsidRDefault="005E11C1" w:rsidP="005E11C1">
            <w:pPr>
              <w:rPr>
                <w:b/>
                <w:sz w:val="20"/>
                <w:szCs w:val="20"/>
              </w:rPr>
            </w:pPr>
            <w:r w:rsidRPr="00AE36ED">
              <w:rPr>
                <w:b/>
                <w:bCs/>
                <w:sz w:val="22"/>
                <w:szCs w:val="22"/>
              </w:rPr>
              <w:t>Lotul I</w:t>
            </w:r>
            <w:r w:rsidR="009A1E48" w:rsidRPr="00AE36ED">
              <w:rPr>
                <w:b/>
                <w:bCs/>
                <w:i/>
                <w:sz w:val="22"/>
                <w:szCs w:val="22"/>
              </w:rPr>
              <w:t xml:space="preserve"> </w:t>
            </w:r>
          </w:p>
        </w:tc>
        <w:tc>
          <w:tcPr>
            <w:tcW w:w="363" w:type="pct"/>
            <w:tcBorders>
              <w:top w:val="single" w:sz="4" w:space="0" w:color="auto"/>
              <w:left w:val="single" w:sz="4" w:space="0" w:color="auto"/>
              <w:bottom w:val="single" w:sz="4" w:space="0" w:color="auto"/>
              <w:right w:val="single" w:sz="4" w:space="0" w:color="auto"/>
            </w:tcBorders>
            <w:vAlign w:val="center"/>
          </w:tcPr>
          <w:p w14:paraId="1369D30E" w14:textId="77777777" w:rsidR="005E11C1" w:rsidRPr="00C00499" w:rsidRDefault="005E11C1" w:rsidP="005E11C1"/>
        </w:tc>
        <w:tc>
          <w:tcPr>
            <w:tcW w:w="409" w:type="pct"/>
            <w:gridSpan w:val="2"/>
            <w:tcBorders>
              <w:top w:val="single" w:sz="4" w:space="0" w:color="auto"/>
              <w:left w:val="single" w:sz="4" w:space="0" w:color="auto"/>
              <w:bottom w:val="single" w:sz="4" w:space="0" w:color="auto"/>
              <w:right w:val="single" w:sz="4" w:space="0" w:color="auto"/>
            </w:tcBorders>
            <w:vAlign w:val="center"/>
          </w:tcPr>
          <w:p w14:paraId="5DD28312" w14:textId="77777777" w:rsidR="005E11C1" w:rsidRPr="00C00499" w:rsidRDefault="005E11C1" w:rsidP="005E11C1"/>
        </w:tc>
        <w:tc>
          <w:tcPr>
            <w:tcW w:w="500" w:type="pct"/>
            <w:tcBorders>
              <w:top w:val="single" w:sz="4" w:space="0" w:color="auto"/>
              <w:left w:val="single" w:sz="4" w:space="0" w:color="auto"/>
              <w:bottom w:val="single" w:sz="4" w:space="0" w:color="auto"/>
              <w:right w:val="single" w:sz="4" w:space="0" w:color="auto"/>
            </w:tcBorders>
            <w:vAlign w:val="center"/>
          </w:tcPr>
          <w:p w14:paraId="6FFB3236" w14:textId="77777777" w:rsidR="005E11C1" w:rsidRPr="00C00499" w:rsidRDefault="005E11C1" w:rsidP="005E11C1"/>
        </w:tc>
        <w:tc>
          <w:tcPr>
            <w:tcW w:w="817" w:type="pct"/>
            <w:tcBorders>
              <w:top w:val="single" w:sz="4" w:space="0" w:color="auto"/>
              <w:left w:val="single" w:sz="4" w:space="0" w:color="auto"/>
              <w:bottom w:val="single" w:sz="4" w:space="0" w:color="auto"/>
              <w:right w:val="single" w:sz="4" w:space="0" w:color="auto"/>
            </w:tcBorders>
            <w:vAlign w:val="center"/>
          </w:tcPr>
          <w:p w14:paraId="12C2384F" w14:textId="77777777" w:rsidR="005E11C1" w:rsidRPr="00C00499" w:rsidRDefault="005E11C1" w:rsidP="005E11C1"/>
        </w:tc>
        <w:tc>
          <w:tcPr>
            <w:tcW w:w="990" w:type="pct"/>
            <w:tcBorders>
              <w:top w:val="single" w:sz="4" w:space="0" w:color="auto"/>
              <w:left w:val="single" w:sz="4" w:space="0" w:color="auto"/>
              <w:bottom w:val="single" w:sz="4" w:space="0" w:color="auto"/>
              <w:right w:val="single" w:sz="4" w:space="0" w:color="auto"/>
            </w:tcBorders>
          </w:tcPr>
          <w:p w14:paraId="3FF6D763" w14:textId="77777777" w:rsidR="005E11C1" w:rsidRPr="00C00499" w:rsidRDefault="005E11C1" w:rsidP="005E11C1"/>
        </w:tc>
        <w:tc>
          <w:tcPr>
            <w:tcW w:w="418" w:type="pct"/>
            <w:tcBorders>
              <w:top w:val="single" w:sz="4" w:space="0" w:color="auto"/>
              <w:left w:val="single" w:sz="4" w:space="0" w:color="auto"/>
              <w:bottom w:val="single" w:sz="4" w:space="0" w:color="auto"/>
              <w:right w:val="single" w:sz="4" w:space="0" w:color="auto"/>
            </w:tcBorders>
            <w:vAlign w:val="center"/>
          </w:tcPr>
          <w:p w14:paraId="7BB1BCA4" w14:textId="77777777" w:rsidR="005E11C1" w:rsidRPr="00C00499" w:rsidRDefault="005E11C1" w:rsidP="005E11C1"/>
        </w:tc>
      </w:tr>
      <w:tr w:rsidR="005E11C1" w:rsidRPr="00C00499" w14:paraId="0AD15D3E" w14:textId="77777777" w:rsidTr="006C6E6F">
        <w:trPr>
          <w:gridAfter w:val="1"/>
          <w:wAfter w:w="4" w:type="pct"/>
          <w:trHeight w:val="397"/>
        </w:trPr>
        <w:tc>
          <w:tcPr>
            <w:tcW w:w="182" w:type="pct"/>
            <w:tcBorders>
              <w:top w:val="single" w:sz="4" w:space="0" w:color="auto"/>
              <w:left w:val="single" w:sz="4" w:space="0" w:color="auto"/>
              <w:bottom w:val="single" w:sz="4" w:space="0" w:color="auto"/>
              <w:right w:val="single" w:sz="4" w:space="0" w:color="auto"/>
            </w:tcBorders>
          </w:tcPr>
          <w:p w14:paraId="72CB8ADB" w14:textId="1A1F1F5E" w:rsidR="005E11C1" w:rsidRDefault="00B94541" w:rsidP="005E11C1">
            <w:pPr>
              <w:rPr>
                <w:sz w:val="20"/>
                <w:szCs w:val="20"/>
              </w:rPr>
            </w:pPr>
            <w:r>
              <w:rPr>
                <w:sz w:val="20"/>
                <w:szCs w:val="20"/>
              </w:rPr>
              <w:t>1.1</w:t>
            </w:r>
          </w:p>
        </w:tc>
        <w:tc>
          <w:tcPr>
            <w:tcW w:w="1317" w:type="pct"/>
            <w:tcBorders>
              <w:top w:val="single" w:sz="4" w:space="0" w:color="auto"/>
              <w:left w:val="single" w:sz="4" w:space="0" w:color="auto"/>
              <w:bottom w:val="single" w:sz="4" w:space="0" w:color="auto"/>
              <w:right w:val="single" w:sz="4" w:space="0" w:color="auto"/>
            </w:tcBorders>
          </w:tcPr>
          <w:p w14:paraId="059AD6D8" w14:textId="5419CA2B" w:rsidR="005E11C1" w:rsidRPr="00164AF8" w:rsidRDefault="00B94541" w:rsidP="005E11C1">
            <w:pPr>
              <w:jc w:val="both"/>
              <w:rPr>
                <w:b/>
                <w:bCs/>
                <w:sz w:val="20"/>
                <w:szCs w:val="20"/>
              </w:rPr>
            </w:pPr>
            <w:r w:rsidRPr="00525E22">
              <w:t>Laptop</w:t>
            </w:r>
          </w:p>
        </w:tc>
        <w:tc>
          <w:tcPr>
            <w:tcW w:w="363" w:type="pct"/>
            <w:tcBorders>
              <w:top w:val="single" w:sz="4" w:space="0" w:color="auto"/>
              <w:left w:val="single" w:sz="4" w:space="0" w:color="auto"/>
              <w:bottom w:val="single" w:sz="4" w:space="0" w:color="auto"/>
              <w:right w:val="single" w:sz="4" w:space="0" w:color="auto"/>
            </w:tcBorders>
            <w:vAlign w:val="center"/>
          </w:tcPr>
          <w:p w14:paraId="2030C382" w14:textId="77777777" w:rsidR="005E11C1" w:rsidRPr="00C00499" w:rsidRDefault="005E11C1" w:rsidP="005E11C1"/>
        </w:tc>
        <w:tc>
          <w:tcPr>
            <w:tcW w:w="409" w:type="pct"/>
            <w:gridSpan w:val="2"/>
            <w:tcBorders>
              <w:top w:val="single" w:sz="4" w:space="0" w:color="auto"/>
              <w:left w:val="single" w:sz="4" w:space="0" w:color="auto"/>
              <w:bottom w:val="single" w:sz="4" w:space="0" w:color="auto"/>
              <w:right w:val="single" w:sz="4" w:space="0" w:color="auto"/>
            </w:tcBorders>
            <w:vAlign w:val="center"/>
          </w:tcPr>
          <w:p w14:paraId="09C91E0F" w14:textId="77777777" w:rsidR="005E11C1" w:rsidRPr="00C00499" w:rsidRDefault="005E11C1" w:rsidP="005E11C1"/>
        </w:tc>
        <w:tc>
          <w:tcPr>
            <w:tcW w:w="500" w:type="pct"/>
            <w:tcBorders>
              <w:top w:val="single" w:sz="4" w:space="0" w:color="auto"/>
              <w:left w:val="single" w:sz="4" w:space="0" w:color="auto"/>
              <w:bottom w:val="single" w:sz="4" w:space="0" w:color="auto"/>
              <w:right w:val="single" w:sz="4" w:space="0" w:color="auto"/>
            </w:tcBorders>
            <w:vAlign w:val="center"/>
          </w:tcPr>
          <w:p w14:paraId="0392D209" w14:textId="77777777" w:rsidR="005E11C1" w:rsidRPr="00C00499" w:rsidRDefault="005E11C1" w:rsidP="005E11C1"/>
        </w:tc>
        <w:tc>
          <w:tcPr>
            <w:tcW w:w="817" w:type="pct"/>
            <w:tcBorders>
              <w:top w:val="single" w:sz="4" w:space="0" w:color="auto"/>
              <w:left w:val="single" w:sz="4" w:space="0" w:color="auto"/>
              <w:bottom w:val="single" w:sz="4" w:space="0" w:color="auto"/>
              <w:right w:val="single" w:sz="4" w:space="0" w:color="auto"/>
            </w:tcBorders>
          </w:tcPr>
          <w:p w14:paraId="329059AB" w14:textId="05D63322" w:rsidR="005E11C1" w:rsidRPr="008F0A97" w:rsidRDefault="005E11C1" w:rsidP="005E11C1">
            <w:pPr>
              <w:ind w:right="397"/>
              <w:rPr>
                <w:sz w:val="16"/>
                <w:szCs w:val="16"/>
              </w:rPr>
            </w:pPr>
            <w:r w:rsidRPr="00DF35BA">
              <w:rPr>
                <w:sz w:val="16"/>
                <w:szCs w:val="16"/>
              </w:rPr>
              <w:t>Conform cerinților din invitatia de participare</w:t>
            </w:r>
          </w:p>
        </w:tc>
        <w:tc>
          <w:tcPr>
            <w:tcW w:w="990" w:type="pct"/>
            <w:tcBorders>
              <w:top w:val="single" w:sz="4" w:space="0" w:color="auto"/>
              <w:left w:val="single" w:sz="4" w:space="0" w:color="auto"/>
              <w:bottom w:val="single" w:sz="4" w:space="0" w:color="auto"/>
              <w:right w:val="single" w:sz="4" w:space="0" w:color="auto"/>
            </w:tcBorders>
          </w:tcPr>
          <w:p w14:paraId="66CCCA03" w14:textId="77777777" w:rsidR="005E11C1" w:rsidRPr="00822A07" w:rsidRDefault="005E11C1" w:rsidP="005E11C1">
            <w:pPr>
              <w:rPr>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tcPr>
          <w:p w14:paraId="596ECD93" w14:textId="77777777" w:rsidR="005E11C1" w:rsidRPr="00822A07" w:rsidRDefault="005E11C1" w:rsidP="005E11C1">
            <w:pPr>
              <w:rPr>
                <w:sz w:val="20"/>
                <w:szCs w:val="20"/>
              </w:rPr>
            </w:pPr>
          </w:p>
        </w:tc>
      </w:tr>
      <w:tr w:rsidR="00B94541" w:rsidRPr="00C00499" w14:paraId="43AFD49D" w14:textId="77777777" w:rsidTr="006C6E6F">
        <w:trPr>
          <w:gridAfter w:val="1"/>
          <w:wAfter w:w="4" w:type="pct"/>
          <w:trHeight w:val="397"/>
        </w:trPr>
        <w:tc>
          <w:tcPr>
            <w:tcW w:w="182" w:type="pct"/>
            <w:tcBorders>
              <w:top w:val="single" w:sz="4" w:space="0" w:color="auto"/>
              <w:left w:val="single" w:sz="4" w:space="0" w:color="auto"/>
              <w:bottom w:val="single" w:sz="4" w:space="0" w:color="auto"/>
              <w:right w:val="single" w:sz="4" w:space="0" w:color="auto"/>
            </w:tcBorders>
          </w:tcPr>
          <w:p w14:paraId="38FF0EA2" w14:textId="0CC3BDAF" w:rsidR="00B94541" w:rsidRDefault="00B94541" w:rsidP="00B94541">
            <w:pPr>
              <w:rPr>
                <w:sz w:val="20"/>
                <w:szCs w:val="20"/>
              </w:rPr>
            </w:pPr>
            <w:r>
              <w:rPr>
                <w:sz w:val="20"/>
                <w:szCs w:val="20"/>
              </w:rPr>
              <w:t>1.2</w:t>
            </w:r>
          </w:p>
        </w:tc>
        <w:tc>
          <w:tcPr>
            <w:tcW w:w="1317" w:type="pct"/>
            <w:tcBorders>
              <w:top w:val="single" w:sz="4" w:space="0" w:color="auto"/>
              <w:left w:val="single" w:sz="4" w:space="0" w:color="auto"/>
              <w:bottom w:val="single" w:sz="4" w:space="0" w:color="auto"/>
              <w:right w:val="single" w:sz="4" w:space="0" w:color="auto"/>
            </w:tcBorders>
          </w:tcPr>
          <w:p w14:paraId="2BE12A54" w14:textId="626DB107" w:rsidR="00B94541" w:rsidRPr="00B94541" w:rsidRDefault="00B94541" w:rsidP="00B94541">
            <w:pPr>
              <w:jc w:val="both"/>
            </w:pPr>
            <w:r w:rsidRPr="00B94541">
              <w:t>Monitor</w:t>
            </w:r>
          </w:p>
        </w:tc>
        <w:tc>
          <w:tcPr>
            <w:tcW w:w="363" w:type="pct"/>
            <w:tcBorders>
              <w:top w:val="single" w:sz="4" w:space="0" w:color="auto"/>
              <w:left w:val="single" w:sz="4" w:space="0" w:color="auto"/>
              <w:bottom w:val="single" w:sz="4" w:space="0" w:color="auto"/>
              <w:right w:val="single" w:sz="4" w:space="0" w:color="auto"/>
            </w:tcBorders>
            <w:vAlign w:val="center"/>
          </w:tcPr>
          <w:p w14:paraId="7821AB4F" w14:textId="77777777" w:rsidR="00B94541" w:rsidRPr="00C00499" w:rsidRDefault="00B94541" w:rsidP="00B94541"/>
        </w:tc>
        <w:tc>
          <w:tcPr>
            <w:tcW w:w="409" w:type="pct"/>
            <w:gridSpan w:val="2"/>
            <w:tcBorders>
              <w:top w:val="single" w:sz="4" w:space="0" w:color="auto"/>
              <w:left w:val="single" w:sz="4" w:space="0" w:color="auto"/>
              <w:bottom w:val="single" w:sz="4" w:space="0" w:color="auto"/>
              <w:right w:val="single" w:sz="4" w:space="0" w:color="auto"/>
            </w:tcBorders>
            <w:vAlign w:val="center"/>
          </w:tcPr>
          <w:p w14:paraId="3EB5EAE3" w14:textId="77777777" w:rsidR="00B94541" w:rsidRPr="00C00499" w:rsidRDefault="00B94541" w:rsidP="00B94541"/>
        </w:tc>
        <w:tc>
          <w:tcPr>
            <w:tcW w:w="500" w:type="pct"/>
            <w:tcBorders>
              <w:top w:val="single" w:sz="4" w:space="0" w:color="auto"/>
              <w:left w:val="single" w:sz="4" w:space="0" w:color="auto"/>
              <w:bottom w:val="single" w:sz="4" w:space="0" w:color="auto"/>
              <w:right w:val="single" w:sz="4" w:space="0" w:color="auto"/>
            </w:tcBorders>
            <w:vAlign w:val="center"/>
          </w:tcPr>
          <w:p w14:paraId="6400E399" w14:textId="77777777" w:rsidR="00B94541" w:rsidRPr="00C00499" w:rsidRDefault="00B94541" w:rsidP="00B94541"/>
        </w:tc>
        <w:tc>
          <w:tcPr>
            <w:tcW w:w="817" w:type="pct"/>
            <w:tcBorders>
              <w:top w:val="single" w:sz="4" w:space="0" w:color="auto"/>
              <w:left w:val="single" w:sz="4" w:space="0" w:color="auto"/>
              <w:bottom w:val="single" w:sz="4" w:space="0" w:color="auto"/>
              <w:right w:val="single" w:sz="4" w:space="0" w:color="auto"/>
            </w:tcBorders>
          </w:tcPr>
          <w:p w14:paraId="11285C52" w14:textId="29F9B3D3" w:rsidR="00B94541" w:rsidRPr="00DF35BA" w:rsidRDefault="00B94541" w:rsidP="00B94541">
            <w:pPr>
              <w:ind w:right="397"/>
              <w:rPr>
                <w:sz w:val="16"/>
                <w:szCs w:val="16"/>
              </w:rPr>
            </w:pPr>
            <w:r w:rsidRPr="00DF35BA">
              <w:rPr>
                <w:sz w:val="16"/>
                <w:szCs w:val="16"/>
              </w:rPr>
              <w:t>Conform cerinților din invitatia de participare</w:t>
            </w:r>
          </w:p>
        </w:tc>
        <w:tc>
          <w:tcPr>
            <w:tcW w:w="990" w:type="pct"/>
            <w:tcBorders>
              <w:top w:val="single" w:sz="4" w:space="0" w:color="auto"/>
              <w:left w:val="single" w:sz="4" w:space="0" w:color="auto"/>
              <w:bottom w:val="single" w:sz="4" w:space="0" w:color="auto"/>
              <w:right w:val="single" w:sz="4" w:space="0" w:color="auto"/>
            </w:tcBorders>
          </w:tcPr>
          <w:p w14:paraId="546A734E" w14:textId="77777777" w:rsidR="00B94541" w:rsidRPr="00822A07" w:rsidRDefault="00B94541" w:rsidP="00B94541">
            <w:pPr>
              <w:rPr>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tcPr>
          <w:p w14:paraId="12D6560C" w14:textId="77777777" w:rsidR="00B94541" w:rsidRPr="00822A07" w:rsidRDefault="00B94541" w:rsidP="00B94541">
            <w:pPr>
              <w:rPr>
                <w:sz w:val="20"/>
                <w:szCs w:val="20"/>
              </w:rPr>
            </w:pPr>
          </w:p>
        </w:tc>
      </w:tr>
      <w:tr w:rsidR="00B94541" w:rsidRPr="00C00499" w14:paraId="288967AE" w14:textId="77777777" w:rsidTr="006C6E6F">
        <w:trPr>
          <w:gridAfter w:val="1"/>
          <w:wAfter w:w="4" w:type="pct"/>
          <w:trHeight w:val="397"/>
        </w:trPr>
        <w:tc>
          <w:tcPr>
            <w:tcW w:w="182" w:type="pct"/>
            <w:tcBorders>
              <w:top w:val="single" w:sz="4" w:space="0" w:color="auto"/>
              <w:left w:val="single" w:sz="4" w:space="0" w:color="auto"/>
              <w:bottom w:val="single" w:sz="4" w:space="0" w:color="auto"/>
              <w:right w:val="single" w:sz="4" w:space="0" w:color="auto"/>
            </w:tcBorders>
          </w:tcPr>
          <w:p w14:paraId="45A05095" w14:textId="62FA7D14" w:rsidR="00B94541" w:rsidRDefault="00B94541" w:rsidP="00B94541">
            <w:pPr>
              <w:rPr>
                <w:sz w:val="20"/>
                <w:szCs w:val="20"/>
              </w:rPr>
            </w:pPr>
            <w:r>
              <w:rPr>
                <w:sz w:val="20"/>
                <w:szCs w:val="20"/>
              </w:rPr>
              <w:t>1.3</w:t>
            </w:r>
          </w:p>
        </w:tc>
        <w:tc>
          <w:tcPr>
            <w:tcW w:w="1317" w:type="pct"/>
            <w:tcBorders>
              <w:top w:val="single" w:sz="4" w:space="0" w:color="auto"/>
              <w:left w:val="single" w:sz="4" w:space="0" w:color="auto"/>
              <w:bottom w:val="single" w:sz="4" w:space="0" w:color="auto"/>
              <w:right w:val="single" w:sz="4" w:space="0" w:color="auto"/>
            </w:tcBorders>
          </w:tcPr>
          <w:p w14:paraId="32404BAE" w14:textId="6D724383" w:rsidR="00B94541" w:rsidRPr="00525E22" w:rsidRDefault="00B94541" w:rsidP="00B94541">
            <w:pPr>
              <w:jc w:val="both"/>
            </w:pPr>
            <w:r w:rsidRPr="00525E22">
              <w:t>Tastatura si mouse</w:t>
            </w:r>
          </w:p>
        </w:tc>
        <w:tc>
          <w:tcPr>
            <w:tcW w:w="363" w:type="pct"/>
            <w:tcBorders>
              <w:top w:val="single" w:sz="4" w:space="0" w:color="auto"/>
              <w:left w:val="single" w:sz="4" w:space="0" w:color="auto"/>
              <w:bottom w:val="single" w:sz="4" w:space="0" w:color="auto"/>
              <w:right w:val="single" w:sz="4" w:space="0" w:color="auto"/>
            </w:tcBorders>
            <w:vAlign w:val="center"/>
          </w:tcPr>
          <w:p w14:paraId="67A42D19" w14:textId="77777777" w:rsidR="00B94541" w:rsidRPr="00C00499" w:rsidRDefault="00B94541" w:rsidP="00B94541"/>
        </w:tc>
        <w:tc>
          <w:tcPr>
            <w:tcW w:w="409" w:type="pct"/>
            <w:gridSpan w:val="2"/>
            <w:tcBorders>
              <w:top w:val="single" w:sz="4" w:space="0" w:color="auto"/>
              <w:left w:val="single" w:sz="4" w:space="0" w:color="auto"/>
              <w:bottom w:val="single" w:sz="4" w:space="0" w:color="auto"/>
              <w:right w:val="single" w:sz="4" w:space="0" w:color="auto"/>
            </w:tcBorders>
            <w:vAlign w:val="center"/>
          </w:tcPr>
          <w:p w14:paraId="2062FE96" w14:textId="77777777" w:rsidR="00B94541" w:rsidRPr="00C00499" w:rsidRDefault="00B94541" w:rsidP="00B94541"/>
        </w:tc>
        <w:tc>
          <w:tcPr>
            <w:tcW w:w="500" w:type="pct"/>
            <w:tcBorders>
              <w:top w:val="single" w:sz="4" w:space="0" w:color="auto"/>
              <w:left w:val="single" w:sz="4" w:space="0" w:color="auto"/>
              <w:bottom w:val="single" w:sz="4" w:space="0" w:color="auto"/>
              <w:right w:val="single" w:sz="4" w:space="0" w:color="auto"/>
            </w:tcBorders>
            <w:vAlign w:val="center"/>
          </w:tcPr>
          <w:p w14:paraId="10CD868E" w14:textId="77777777" w:rsidR="00B94541" w:rsidRPr="00C00499" w:rsidRDefault="00B94541" w:rsidP="00B94541"/>
        </w:tc>
        <w:tc>
          <w:tcPr>
            <w:tcW w:w="817" w:type="pct"/>
            <w:tcBorders>
              <w:top w:val="single" w:sz="4" w:space="0" w:color="auto"/>
              <w:left w:val="single" w:sz="4" w:space="0" w:color="auto"/>
              <w:bottom w:val="single" w:sz="4" w:space="0" w:color="auto"/>
              <w:right w:val="single" w:sz="4" w:space="0" w:color="auto"/>
            </w:tcBorders>
          </w:tcPr>
          <w:p w14:paraId="37AFA2B2" w14:textId="6FCE747F" w:rsidR="00B94541" w:rsidRPr="00DF35BA" w:rsidRDefault="00B94541" w:rsidP="00B94541">
            <w:pPr>
              <w:ind w:right="397"/>
              <w:rPr>
                <w:sz w:val="16"/>
                <w:szCs w:val="16"/>
              </w:rPr>
            </w:pPr>
            <w:r w:rsidRPr="00DF35BA">
              <w:rPr>
                <w:sz w:val="16"/>
                <w:szCs w:val="16"/>
              </w:rPr>
              <w:t>Conform cerinților din invitatia de participare</w:t>
            </w:r>
          </w:p>
        </w:tc>
        <w:tc>
          <w:tcPr>
            <w:tcW w:w="990" w:type="pct"/>
            <w:tcBorders>
              <w:top w:val="single" w:sz="4" w:space="0" w:color="auto"/>
              <w:left w:val="single" w:sz="4" w:space="0" w:color="auto"/>
              <w:bottom w:val="single" w:sz="4" w:space="0" w:color="auto"/>
              <w:right w:val="single" w:sz="4" w:space="0" w:color="auto"/>
            </w:tcBorders>
          </w:tcPr>
          <w:p w14:paraId="6801477A" w14:textId="77777777" w:rsidR="00B94541" w:rsidRPr="00822A07" w:rsidRDefault="00B94541" w:rsidP="00B94541">
            <w:pPr>
              <w:rPr>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tcPr>
          <w:p w14:paraId="141FF1BC" w14:textId="77777777" w:rsidR="00B94541" w:rsidRPr="00822A07" w:rsidRDefault="00B94541" w:rsidP="00B94541">
            <w:pPr>
              <w:rPr>
                <w:sz w:val="20"/>
                <w:szCs w:val="20"/>
              </w:rPr>
            </w:pPr>
          </w:p>
        </w:tc>
      </w:tr>
      <w:tr w:rsidR="00B94541" w:rsidRPr="00C00499" w14:paraId="1A970438" w14:textId="77777777" w:rsidTr="00BF431D">
        <w:trPr>
          <w:trHeight w:val="397"/>
        </w:trPr>
        <w:tc>
          <w:tcPr>
            <w:tcW w:w="182" w:type="pct"/>
            <w:tcBorders>
              <w:top w:val="single" w:sz="4" w:space="0" w:color="auto"/>
            </w:tcBorders>
          </w:tcPr>
          <w:p w14:paraId="2DCCDEB2" w14:textId="77777777" w:rsidR="00B94541" w:rsidRDefault="00B94541" w:rsidP="00B94541">
            <w:pPr>
              <w:tabs>
                <w:tab w:val="left" w:pos="6120"/>
              </w:tabs>
            </w:pPr>
          </w:p>
          <w:p w14:paraId="2AFE269E" w14:textId="77777777" w:rsidR="00B94541" w:rsidRDefault="00B94541" w:rsidP="00B94541">
            <w:pPr>
              <w:tabs>
                <w:tab w:val="left" w:pos="6120"/>
              </w:tabs>
            </w:pPr>
          </w:p>
          <w:p w14:paraId="198C04B2" w14:textId="77777777" w:rsidR="00B94541" w:rsidRPr="00C00499" w:rsidRDefault="00B94541" w:rsidP="00B94541">
            <w:pPr>
              <w:tabs>
                <w:tab w:val="left" w:pos="6120"/>
              </w:tabs>
            </w:pPr>
          </w:p>
        </w:tc>
        <w:tc>
          <w:tcPr>
            <w:tcW w:w="4818" w:type="pct"/>
            <w:gridSpan w:val="9"/>
            <w:tcBorders>
              <w:top w:val="single" w:sz="4" w:space="0" w:color="auto"/>
            </w:tcBorders>
            <w:vAlign w:val="center"/>
          </w:tcPr>
          <w:p w14:paraId="20C2798D" w14:textId="77777777" w:rsidR="00B94541" w:rsidRDefault="00B94541" w:rsidP="00B94541"/>
          <w:p w14:paraId="1059D968" w14:textId="77777777" w:rsidR="00B94541" w:rsidRDefault="00B94541" w:rsidP="00B94541"/>
          <w:p w14:paraId="3E20D11C" w14:textId="5FBDD323" w:rsidR="00B94541" w:rsidRDefault="00B94541" w:rsidP="00B9454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B94541" w:rsidRPr="00C00499" w:rsidRDefault="00B94541" w:rsidP="00B94541">
            <w:pPr>
              <w:rPr>
                <w:bCs/>
                <w:iCs/>
              </w:rPr>
            </w:pPr>
            <w:r w:rsidRPr="00C00499">
              <w:rPr>
                <w:bCs/>
                <w:iCs/>
              </w:rPr>
              <w:t>Ofertantul: _______________________ Adresa: ______________________________</w:t>
            </w:r>
          </w:p>
          <w:tbl>
            <w:tblPr>
              <w:tblW w:w="16729" w:type="dxa"/>
              <w:tblLayout w:type="fixed"/>
              <w:tblLook w:val="04A0" w:firstRow="1" w:lastRow="0" w:firstColumn="1" w:lastColumn="0" w:noHBand="0" w:noVBand="1"/>
            </w:tblPr>
            <w:tblGrid>
              <w:gridCol w:w="985"/>
              <w:gridCol w:w="977"/>
              <w:gridCol w:w="2064"/>
              <w:gridCol w:w="1028"/>
              <w:gridCol w:w="1325"/>
              <w:gridCol w:w="950"/>
              <w:gridCol w:w="947"/>
              <w:gridCol w:w="1229"/>
              <w:gridCol w:w="1216"/>
              <w:gridCol w:w="1559"/>
              <w:gridCol w:w="1214"/>
              <w:gridCol w:w="1399"/>
              <w:gridCol w:w="1836"/>
            </w:tblGrid>
            <w:tr w:rsidR="00B94541" w:rsidRPr="00C00499" w14:paraId="6EAA7B55" w14:textId="77777777" w:rsidTr="00AC64A1">
              <w:trPr>
                <w:gridAfter w:val="1"/>
                <w:wAfter w:w="1836" w:type="dxa"/>
              </w:trPr>
              <w:tc>
                <w:tcPr>
                  <w:tcW w:w="14893" w:type="dxa"/>
                  <w:gridSpan w:val="12"/>
                  <w:tcBorders>
                    <w:bottom w:val="single" w:sz="4" w:space="0" w:color="auto"/>
                  </w:tcBorders>
                </w:tcPr>
                <w:p w14:paraId="2078EF8A" w14:textId="73141590" w:rsidR="00B94541" w:rsidRDefault="00B94541" w:rsidP="00B94541">
                  <w:pPr>
                    <w:pStyle w:val="BankNormal"/>
                    <w:framePr w:hSpace="180" w:wrap="around" w:vAnchor="page" w:hAnchor="margin" w:y="347"/>
                    <w:spacing w:after="0"/>
                    <w:jc w:val="both"/>
                  </w:pPr>
                </w:p>
                <w:p w14:paraId="033674AB" w14:textId="77777777" w:rsidR="00B94541" w:rsidRDefault="00B94541" w:rsidP="00B94541">
                  <w:pPr>
                    <w:pStyle w:val="BankNormal"/>
                    <w:framePr w:hSpace="180" w:wrap="around" w:vAnchor="page" w:hAnchor="margin" w:y="347"/>
                    <w:spacing w:after="0"/>
                    <w:jc w:val="both"/>
                  </w:pPr>
                </w:p>
                <w:p w14:paraId="6B6E3548" w14:textId="77777777" w:rsidR="00B94541" w:rsidRDefault="00B94541" w:rsidP="00B94541">
                  <w:pPr>
                    <w:pStyle w:val="BankNormal"/>
                    <w:framePr w:hSpace="180" w:wrap="around" w:vAnchor="page" w:hAnchor="margin" w:y="347"/>
                    <w:spacing w:after="0"/>
                    <w:jc w:val="both"/>
                  </w:pPr>
                </w:p>
                <w:p w14:paraId="3C9D1795" w14:textId="77777777" w:rsidR="00B94541" w:rsidRDefault="00B94541" w:rsidP="00B94541">
                  <w:pPr>
                    <w:pStyle w:val="BankNormal"/>
                    <w:framePr w:hSpace="180" w:wrap="around" w:vAnchor="page" w:hAnchor="margin" w:y="347"/>
                    <w:spacing w:after="0"/>
                    <w:jc w:val="both"/>
                  </w:pPr>
                </w:p>
                <w:p w14:paraId="6A1BE236" w14:textId="77777777" w:rsidR="00B94541" w:rsidRDefault="00B94541" w:rsidP="00B94541">
                  <w:pPr>
                    <w:pStyle w:val="BankNormal"/>
                    <w:framePr w:hSpace="180" w:wrap="around" w:vAnchor="page" w:hAnchor="margin" w:y="347"/>
                    <w:spacing w:after="0"/>
                    <w:jc w:val="both"/>
                  </w:pPr>
                </w:p>
                <w:p w14:paraId="15492A9F" w14:textId="67AC5C3B" w:rsidR="00B94541" w:rsidRDefault="00B94541" w:rsidP="00B94541">
                  <w:pPr>
                    <w:pStyle w:val="BankNormal"/>
                    <w:framePr w:hSpace="180" w:wrap="around" w:vAnchor="page" w:hAnchor="margin" w:y="347"/>
                    <w:spacing w:after="0"/>
                    <w:jc w:val="both"/>
                  </w:pPr>
                </w:p>
                <w:p w14:paraId="5A5B2A75" w14:textId="7678C156" w:rsidR="00B94541" w:rsidRDefault="00B94541" w:rsidP="00B94541">
                  <w:pPr>
                    <w:pStyle w:val="BankNormal"/>
                    <w:framePr w:hSpace="180" w:wrap="around" w:vAnchor="page" w:hAnchor="margin" w:y="347"/>
                    <w:spacing w:after="0"/>
                    <w:jc w:val="both"/>
                  </w:pPr>
                </w:p>
                <w:p w14:paraId="119E0398" w14:textId="75FCA1BA" w:rsidR="00B94541" w:rsidRDefault="00B94541" w:rsidP="00B94541">
                  <w:pPr>
                    <w:pStyle w:val="BankNormal"/>
                    <w:framePr w:hSpace="180" w:wrap="around" w:vAnchor="page" w:hAnchor="margin" w:y="347"/>
                    <w:spacing w:after="0"/>
                    <w:jc w:val="both"/>
                  </w:pPr>
                </w:p>
                <w:p w14:paraId="3C8E7DA5" w14:textId="77777777" w:rsidR="00B94541" w:rsidRDefault="00B94541" w:rsidP="00B94541">
                  <w:pPr>
                    <w:pStyle w:val="BankNormal"/>
                    <w:framePr w:hSpace="180" w:wrap="around" w:vAnchor="page" w:hAnchor="margin" w:y="347"/>
                    <w:spacing w:after="0"/>
                    <w:jc w:val="both"/>
                  </w:pPr>
                </w:p>
                <w:p w14:paraId="5135CF36" w14:textId="2BDF19FD" w:rsidR="00B94541" w:rsidRPr="003A53E2" w:rsidRDefault="00B94541" w:rsidP="00B94541">
                  <w:pPr>
                    <w:pStyle w:val="BankNormal"/>
                    <w:framePr w:hSpace="180" w:wrap="around" w:vAnchor="page" w:hAnchor="margin" w:y="347"/>
                    <w:spacing w:after="0"/>
                    <w:jc w:val="both"/>
                    <w:rPr>
                      <w:b/>
                      <w:bCs/>
                      <w:color w:val="5B9BD5" w:themeColor="accent1"/>
                    </w:rPr>
                  </w:pPr>
                  <w:proofErr w:type="spellStart"/>
                  <w:r w:rsidRPr="003A53E2">
                    <w:rPr>
                      <w:b/>
                      <w:bCs/>
                      <w:color w:val="5B9BD5" w:themeColor="accent1"/>
                    </w:rPr>
                    <w:t>ificaţii</w:t>
                  </w:r>
                  <w:proofErr w:type="spellEnd"/>
                  <w:r w:rsidRPr="003A53E2">
                    <w:rPr>
                      <w:b/>
                      <w:bCs/>
                      <w:color w:val="5B9BD5" w:themeColor="accent1"/>
                    </w:rPr>
                    <w:t xml:space="preserve"> de </w:t>
                  </w:r>
                  <w:proofErr w:type="spellStart"/>
                  <w:r w:rsidRPr="003A53E2">
                    <w:rPr>
                      <w:b/>
                      <w:bCs/>
                      <w:color w:val="5B9BD5" w:themeColor="accent1"/>
                    </w:rPr>
                    <w:t>preț</w:t>
                  </w:r>
                  <w:proofErr w:type="spellEnd"/>
                  <w:r w:rsidRPr="003A53E2">
                    <w:rPr>
                      <w:b/>
                      <w:bCs/>
                      <w:color w:val="5B9BD5" w:themeColor="accent1"/>
                    </w:rPr>
                    <w:t xml:space="preserve"> (F4.2)</w:t>
                  </w:r>
                </w:p>
                <w:p w14:paraId="7C2AC751" w14:textId="77777777" w:rsidR="00B94541" w:rsidRDefault="00B94541" w:rsidP="00B94541">
                  <w:pPr>
                    <w:pStyle w:val="BankNormal"/>
                    <w:framePr w:hSpace="180" w:wrap="around" w:vAnchor="page" w:hAnchor="margin" w:y="347"/>
                    <w:spacing w:after="0"/>
                    <w:jc w:val="both"/>
                  </w:pPr>
                </w:p>
                <w:p w14:paraId="3BABF4C8" w14:textId="77777777" w:rsidR="00B94541" w:rsidRDefault="00B94541" w:rsidP="00B94541">
                  <w:pPr>
                    <w:pStyle w:val="BankNormal"/>
                    <w:framePr w:hSpace="180" w:wrap="around" w:vAnchor="page" w:hAnchor="margin" w:y="347"/>
                    <w:spacing w:after="0"/>
                    <w:jc w:val="both"/>
                  </w:pPr>
                </w:p>
                <w:p w14:paraId="2EC14F25" w14:textId="77777777" w:rsidR="00B94541" w:rsidRDefault="00B94541" w:rsidP="00B94541">
                  <w:pPr>
                    <w:pStyle w:val="BankNormal"/>
                    <w:framePr w:hSpace="180" w:wrap="around" w:vAnchor="page" w:hAnchor="margin" w:y="347"/>
                    <w:spacing w:after="0"/>
                    <w:jc w:val="both"/>
                  </w:pPr>
                </w:p>
                <w:p w14:paraId="08AAC1AB" w14:textId="77777777" w:rsidR="00B94541" w:rsidRDefault="00B94541" w:rsidP="00B94541">
                  <w:pPr>
                    <w:pStyle w:val="BankNormal"/>
                    <w:framePr w:hSpace="180" w:wrap="around" w:vAnchor="page" w:hAnchor="margin" w:y="347"/>
                    <w:spacing w:after="0"/>
                    <w:jc w:val="both"/>
                  </w:pPr>
                </w:p>
                <w:p w14:paraId="12FC319A" w14:textId="49061043" w:rsidR="00B94541" w:rsidRPr="00C00499" w:rsidRDefault="00B94541" w:rsidP="00B94541">
                  <w:pPr>
                    <w:pStyle w:val="BankNormal"/>
                    <w:framePr w:hSpace="180" w:wrap="around" w:vAnchor="page" w:hAnchor="margin" w:y="347"/>
                    <w:spacing w:after="0"/>
                    <w:jc w:val="both"/>
                    <w:rPr>
                      <w:i/>
                      <w:iCs/>
                      <w:szCs w:val="24"/>
                      <w:lang w:val="ro-RO"/>
                    </w:rPr>
                  </w:pP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B94541" w:rsidRPr="00C00499" w:rsidRDefault="00B94541" w:rsidP="00B94541">
                  <w:pPr>
                    <w:framePr w:hSpace="180" w:wrap="around" w:vAnchor="page" w:hAnchor="margin" w:y="347"/>
                    <w:jc w:val="center"/>
                  </w:pPr>
                </w:p>
              </w:tc>
            </w:tr>
            <w:tr w:rsidR="00B94541" w:rsidRPr="00C00499" w14:paraId="4B5AB0CA" w14:textId="77777777" w:rsidTr="00AC64A1">
              <w:trPr>
                <w:trHeight w:val="397"/>
              </w:trPr>
              <w:tc>
                <w:tcPr>
                  <w:tcW w:w="16729" w:type="dxa"/>
                  <w:gridSpan w:val="13"/>
                  <w:tcBorders>
                    <w:top w:val="single" w:sz="4" w:space="0" w:color="auto"/>
                    <w:left w:val="single" w:sz="4" w:space="0" w:color="auto"/>
                    <w:bottom w:val="single" w:sz="4" w:space="0" w:color="auto"/>
                    <w:right w:val="single" w:sz="4" w:space="0" w:color="auto"/>
                  </w:tcBorders>
                  <w:vAlign w:val="center"/>
                </w:tcPr>
                <w:p w14:paraId="1D4A6D95" w14:textId="6D83D134" w:rsidR="00B94541" w:rsidRPr="00C00499" w:rsidRDefault="00B94541" w:rsidP="00B94541">
                  <w:pPr>
                    <w:framePr w:hSpace="180" w:wrap="around" w:vAnchor="page" w:hAnchor="margin" w:y="347"/>
                  </w:pPr>
                  <w:r w:rsidRPr="00C00499">
                    <w:lastRenderedPageBreak/>
                    <w:t xml:space="preserve">Numărul </w:t>
                  </w:r>
                  <w:r>
                    <w:t xml:space="preserve"> procedurii de achiziție  </w:t>
                  </w:r>
                </w:p>
              </w:tc>
            </w:tr>
            <w:tr w:rsidR="00B94541" w:rsidRPr="00C00499" w14:paraId="4E9D6DF5" w14:textId="77777777" w:rsidTr="00AC64A1">
              <w:trPr>
                <w:trHeight w:val="397"/>
              </w:trPr>
              <w:tc>
                <w:tcPr>
                  <w:tcW w:w="16729" w:type="dxa"/>
                  <w:gridSpan w:val="13"/>
                  <w:tcBorders>
                    <w:top w:val="single" w:sz="4" w:space="0" w:color="auto"/>
                    <w:left w:val="single" w:sz="4" w:space="0" w:color="auto"/>
                    <w:bottom w:val="single" w:sz="4" w:space="0" w:color="auto"/>
                    <w:right w:val="single" w:sz="4" w:space="0" w:color="auto"/>
                  </w:tcBorders>
                  <w:vAlign w:val="center"/>
                </w:tcPr>
                <w:p w14:paraId="713D100B" w14:textId="602F52F1" w:rsidR="00B94541" w:rsidRPr="00C00499" w:rsidRDefault="00B94541" w:rsidP="00B94541">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B94541" w:rsidRPr="00C00499" w14:paraId="371D562F" w14:textId="77777777" w:rsidTr="00AC64A1">
              <w:trPr>
                <w:trHeight w:val="56"/>
              </w:trPr>
              <w:tc>
                <w:tcPr>
                  <w:tcW w:w="14893" w:type="dxa"/>
                  <w:gridSpan w:val="12"/>
                </w:tcPr>
                <w:p w14:paraId="08902281" w14:textId="77777777" w:rsidR="00B94541" w:rsidRPr="00C00499" w:rsidRDefault="00B94541" w:rsidP="00B94541">
                  <w:pPr>
                    <w:framePr w:hSpace="180" w:wrap="around" w:vAnchor="page" w:hAnchor="margin" w:y="347"/>
                  </w:pPr>
                </w:p>
              </w:tc>
              <w:tc>
                <w:tcPr>
                  <w:tcW w:w="1836" w:type="dxa"/>
                </w:tcPr>
                <w:p w14:paraId="1C8861D1" w14:textId="77777777" w:rsidR="00B94541" w:rsidRPr="00C00499" w:rsidRDefault="00B94541" w:rsidP="00B94541">
                  <w:pPr>
                    <w:framePr w:hSpace="180" w:wrap="around" w:vAnchor="page" w:hAnchor="margin" w:y="347"/>
                  </w:pPr>
                </w:p>
              </w:tc>
            </w:tr>
            <w:tr w:rsidR="00B94541" w:rsidRPr="006C1FA2" w14:paraId="4F14FE95" w14:textId="77777777" w:rsidTr="00AC64A1">
              <w:trPr>
                <w:gridAfter w:val="1"/>
                <w:wAfter w:w="1836" w:type="dxa"/>
                <w:trHeight w:val="439"/>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B94541" w:rsidRPr="00D42569" w:rsidRDefault="00B94541" w:rsidP="00B94541">
                  <w:pPr>
                    <w:framePr w:hSpace="180" w:wrap="around" w:vAnchor="page" w:hAnchor="margin" w:y="347"/>
                    <w:jc w:val="center"/>
                    <w:rPr>
                      <w:b/>
                      <w:sz w:val="16"/>
                      <w:szCs w:val="16"/>
                    </w:rPr>
                  </w:pPr>
                  <w:r w:rsidRPr="00D42569">
                    <w:rPr>
                      <w:b/>
                      <w:sz w:val="16"/>
                      <w:szCs w:val="16"/>
                    </w:rPr>
                    <w:t>Cod CPV</w:t>
                  </w:r>
                </w:p>
              </w:tc>
              <w:tc>
                <w:tcPr>
                  <w:tcW w:w="5394" w:type="dxa"/>
                  <w:gridSpan w:val="4"/>
                  <w:tcBorders>
                    <w:top w:val="single" w:sz="4" w:space="0" w:color="auto"/>
                    <w:left w:val="single" w:sz="4" w:space="0" w:color="auto"/>
                    <w:bottom w:val="single" w:sz="4" w:space="0" w:color="auto"/>
                    <w:right w:val="single" w:sz="4" w:space="0" w:color="auto"/>
                  </w:tcBorders>
                </w:tcPr>
                <w:p w14:paraId="0F9516D3" w14:textId="77777777" w:rsidR="00B94541" w:rsidRPr="00691D5E" w:rsidRDefault="00B94541" w:rsidP="00B94541">
                  <w:pPr>
                    <w:framePr w:hSpace="180" w:wrap="around" w:vAnchor="page" w:hAnchor="margin" w:y="347"/>
                    <w:jc w:val="center"/>
                    <w:rPr>
                      <w:b/>
                      <w:sz w:val="18"/>
                      <w:szCs w:val="18"/>
                    </w:rPr>
                  </w:pPr>
                  <w:r w:rsidRPr="00691D5E">
                    <w:rPr>
                      <w:b/>
                      <w:sz w:val="18"/>
                      <w:szCs w:val="18"/>
                    </w:rPr>
                    <w:t xml:space="preserve">Denumirea </w:t>
                  </w:r>
                </w:p>
                <w:p w14:paraId="7C49EDE0" w14:textId="65994BC8" w:rsidR="00B94541" w:rsidRPr="00691D5E" w:rsidRDefault="00B94541" w:rsidP="00B94541">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B94541" w:rsidRPr="00691D5E" w:rsidRDefault="00B94541" w:rsidP="00B94541">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B94541" w:rsidRPr="00691D5E" w:rsidRDefault="00B94541" w:rsidP="00B94541">
                  <w:pPr>
                    <w:framePr w:hSpace="180" w:wrap="around" w:vAnchor="page" w:hAnchor="margin" w:y="347"/>
                    <w:jc w:val="center"/>
                    <w:rPr>
                      <w:b/>
                      <w:sz w:val="18"/>
                      <w:szCs w:val="18"/>
                    </w:rPr>
                  </w:pPr>
                  <w:r w:rsidRPr="00691D5E">
                    <w:rPr>
                      <w:b/>
                      <w:sz w:val="18"/>
                      <w:szCs w:val="18"/>
                    </w:rPr>
                    <w:t>Canti-tatea</w:t>
                  </w:r>
                </w:p>
              </w:tc>
              <w:tc>
                <w:tcPr>
                  <w:tcW w:w="1229" w:type="dxa"/>
                  <w:tcBorders>
                    <w:top w:val="single" w:sz="4" w:space="0" w:color="auto"/>
                    <w:left w:val="single" w:sz="4" w:space="0" w:color="auto"/>
                    <w:bottom w:val="single" w:sz="4" w:space="0" w:color="auto"/>
                    <w:right w:val="single" w:sz="4" w:space="0" w:color="auto"/>
                  </w:tcBorders>
                </w:tcPr>
                <w:p w14:paraId="0C552096" w14:textId="77777777" w:rsidR="00B94541" w:rsidRDefault="00B94541" w:rsidP="00B94541">
                  <w:pPr>
                    <w:framePr w:hSpace="180" w:wrap="around" w:vAnchor="page" w:hAnchor="margin" w:y="347"/>
                    <w:jc w:val="center"/>
                    <w:rPr>
                      <w:b/>
                      <w:sz w:val="18"/>
                      <w:szCs w:val="18"/>
                    </w:rPr>
                  </w:pPr>
                  <w:r w:rsidRPr="00691D5E">
                    <w:rPr>
                      <w:b/>
                      <w:sz w:val="18"/>
                      <w:szCs w:val="18"/>
                    </w:rPr>
                    <w:t>Preţ unitar (fără TVA)</w:t>
                  </w:r>
                </w:p>
                <w:p w14:paraId="40F65B6C" w14:textId="346B0E96" w:rsidR="00B94541" w:rsidRPr="00691D5E" w:rsidRDefault="00B94541" w:rsidP="00B94541">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B94541" w:rsidRDefault="00B94541" w:rsidP="00B94541">
                  <w:pPr>
                    <w:framePr w:hSpace="180" w:wrap="around" w:vAnchor="page" w:hAnchor="margin" w:y="347"/>
                    <w:jc w:val="center"/>
                    <w:rPr>
                      <w:b/>
                      <w:sz w:val="18"/>
                      <w:szCs w:val="18"/>
                    </w:rPr>
                  </w:pPr>
                  <w:r w:rsidRPr="00691D5E">
                    <w:rPr>
                      <w:b/>
                      <w:sz w:val="18"/>
                      <w:szCs w:val="18"/>
                    </w:rPr>
                    <w:t>Preţ unitar (cu TVA)</w:t>
                  </w:r>
                </w:p>
                <w:p w14:paraId="461E172D" w14:textId="55D432B1" w:rsidR="00B94541" w:rsidRPr="00691D5E" w:rsidRDefault="00B94541" w:rsidP="00B94541">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B94541" w:rsidRPr="00691D5E" w:rsidRDefault="00B94541" w:rsidP="00B94541">
                  <w:pPr>
                    <w:framePr w:hSpace="180" w:wrap="around" w:vAnchor="page" w:hAnchor="margin" w:y="347"/>
                    <w:jc w:val="center"/>
                    <w:rPr>
                      <w:b/>
                      <w:sz w:val="18"/>
                      <w:szCs w:val="18"/>
                    </w:rPr>
                  </w:pPr>
                  <w:r w:rsidRPr="00691D5E">
                    <w:rPr>
                      <w:b/>
                      <w:sz w:val="18"/>
                      <w:szCs w:val="18"/>
                    </w:rPr>
                    <w:t>Suma</w:t>
                  </w:r>
                </w:p>
                <w:p w14:paraId="451B841B" w14:textId="77777777" w:rsidR="00B94541" w:rsidRPr="00691D5E" w:rsidRDefault="00B94541" w:rsidP="00B94541">
                  <w:pPr>
                    <w:framePr w:hSpace="180" w:wrap="around" w:vAnchor="page" w:hAnchor="margin" w:y="347"/>
                    <w:jc w:val="center"/>
                    <w:rPr>
                      <w:b/>
                      <w:sz w:val="18"/>
                      <w:szCs w:val="18"/>
                    </w:rPr>
                  </w:pPr>
                  <w:r w:rsidRPr="00691D5E">
                    <w:rPr>
                      <w:b/>
                      <w:sz w:val="18"/>
                      <w:szCs w:val="18"/>
                    </w:rPr>
                    <w:t>fără</w:t>
                  </w:r>
                </w:p>
                <w:p w14:paraId="2D2501BB" w14:textId="77777777" w:rsidR="00B94541" w:rsidRDefault="00B94541" w:rsidP="00B94541">
                  <w:pPr>
                    <w:framePr w:hSpace="180" w:wrap="around" w:vAnchor="page" w:hAnchor="margin" w:y="347"/>
                    <w:jc w:val="center"/>
                    <w:rPr>
                      <w:b/>
                      <w:sz w:val="18"/>
                      <w:szCs w:val="18"/>
                    </w:rPr>
                  </w:pPr>
                  <w:r w:rsidRPr="00691D5E">
                    <w:rPr>
                      <w:b/>
                      <w:sz w:val="18"/>
                      <w:szCs w:val="18"/>
                    </w:rPr>
                    <w:t>TVA</w:t>
                  </w:r>
                </w:p>
                <w:p w14:paraId="4BA7C98A" w14:textId="7FC037AD" w:rsidR="00B94541" w:rsidRPr="00691D5E" w:rsidRDefault="00B94541" w:rsidP="00B94541">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B94541" w:rsidRPr="00691D5E" w:rsidRDefault="00B94541" w:rsidP="00B94541">
                  <w:pPr>
                    <w:framePr w:hSpace="180" w:wrap="around" w:vAnchor="page" w:hAnchor="margin" w:y="347"/>
                    <w:jc w:val="center"/>
                    <w:rPr>
                      <w:b/>
                      <w:sz w:val="18"/>
                      <w:szCs w:val="18"/>
                    </w:rPr>
                  </w:pPr>
                  <w:r w:rsidRPr="00691D5E">
                    <w:rPr>
                      <w:b/>
                      <w:sz w:val="18"/>
                      <w:szCs w:val="18"/>
                    </w:rPr>
                    <w:t>Suma</w:t>
                  </w:r>
                </w:p>
                <w:p w14:paraId="0C24D266" w14:textId="77777777" w:rsidR="00B94541" w:rsidRDefault="00B94541" w:rsidP="00B94541">
                  <w:pPr>
                    <w:framePr w:hSpace="180" w:wrap="around" w:vAnchor="page" w:hAnchor="margin" w:y="347"/>
                    <w:jc w:val="center"/>
                    <w:rPr>
                      <w:b/>
                      <w:sz w:val="18"/>
                      <w:szCs w:val="18"/>
                    </w:rPr>
                  </w:pPr>
                  <w:r w:rsidRPr="00691D5E">
                    <w:rPr>
                      <w:b/>
                      <w:sz w:val="18"/>
                      <w:szCs w:val="18"/>
                    </w:rPr>
                    <w:t>cu TVA</w:t>
                  </w:r>
                </w:p>
                <w:p w14:paraId="2C050FB8" w14:textId="7BA851EB" w:rsidR="00B94541" w:rsidRPr="00691D5E" w:rsidRDefault="00B94541" w:rsidP="00B94541">
                  <w:pPr>
                    <w:framePr w:hSpace="180" w:wrap="around" w:vAnchor="page" w:hAnchor="margin" w:y="347"/>
                    <w:jc w:val="center"/>
                    <w:rPr>
                      <w:b/>
                      <w:sz w:val="18"/>
                      <w:szCs w:val="18"/>
                    </w:rPr>
                  </w:pPr>
                  <w:r>
                    <w:rPr>
                      <w:b/>
                      <w:sz w:val="18"/>
                      <w:szCs w:val="18"/>
                    </w:rPr>
                    <w:t>lei</w:t>
                  </w:r>
                </w:p>
              </w:tc>
              <w:tc>
                <w:tcPr>
                  <w:tcW w:w="1399" w:type="dxa"/>
                  <w:tcBorders>
                    <w:top w:val="single" w:sz="4" w:space="0" w:color="auto"/>
                    <w:left w:val="single" w:sz="4" w:space="0" w:color="auto"/>
                    <w:bottom w:val="single" w:sz="4" w:space="0" w:color="auto"/>
                    <w:right w:val="single" w:sz="4" w:space="0" w:color="auto"/>
                  </w:tcBorders>
                </w:tcPr>
                <w:p w14:paraId="5938D065" w14:textId="77777777" w:rsidR="00B94541" w:rsidRPr="00691D5E" w:rsidRDefault="00B94541" w:rsidP="00B94541">
                  <w:pPr>
                    <w:framePr w:hSpace="180" w:wrap="around" w:vAnchor="page" w:hAnchor="margin" w:y="347"/>
                    <w:jc w:val="center"/>
                    <w:rPr>
                      <w:b/>
                      <w:sz w:val="18"/>
                      <w:szCs w:val="18"/>
                    </w:rPr>
                  </w:pPr>
                  <w:r w:rsidRPr="00691D5E">
                    <w:rPr>
                      <w:b/>
                      <w:sz w:val="18"/>
                      <w:szCs w:val="18"/>
                    </w:rPr>
                    <w:t xml:space="preserve">Termenul de </w:t>
                  </w:r>
                </w:p>
                <w:p w14:paraId="739FA8A0" w14:textId="77777777" w:rsidR="00B94541" w:rsidRPr="00691D5E" w:rsidRDefault="00B94541" w:rsidP="00B94541">
                  <w:pPr>
                    <w:framePr w:hSpace="180" w:wrap="around" w:vAnchor="page" w:hAnchor="margin" w:y="347"/>
                    <w:jc w:val="center"/>
                    <w:rPr>
                      <w:b/>
                      <w:sz w:val="18"/>
                      <w:szCs w:val="18"/>
                    </w:rPr>
                  </w:pPr>
                  <w:r w:rsidRPr="00691D5E">
                    <w:rPr>
                      <w:b/>
                      <w:sz w:val="18"/>
                      <w:szCs w:val="18"/>
                    </w:rPr>
                    <w:t>livrare</w:t>
                  </w:r>
                </w:p>
              </w:tc>
            </w:tr>
            <w:tr w:rsidR="00B94541" w:rsidRPr="006C1FA2" w14:paraId="37F7EB59" w14:textId="77777777" w:rsidTr="00164AF8">
              <w:trPr>
                <w:gridAfter w:val="1"/>
                <w:wAfter w:w="1836" w:type="dxa"/>
                <w:trHeight w:val="54"/>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B94541" w:rsidRPr="0028367D" w:rsidRDefault="00B94541" w:rsidP="00B94541">
                  <w:pPr>
                    <w:framePr w:hSpace="180" w:wrap="around" w:vAnchor="page" w:hAnchor="margin" w:y="347"/>
                    <w:jc w:val="center"/>
                    <w:rPr>
                      <w:sz w:val="20"/>
                    </w:rPr>
                  </w:pPr>
                  <w:r w:rsidRPr="0028367D">
                    <w:rPr>
                      <w:sz w:val="20"/>
                    </w:rPr>
                    <w:t>1</w:t>
                  </w:r>
                </w:p>
              </w:tc>
              <w:tc>
                <w:tcPr>
                  <w:tcW w:w="5394" w:type="dxa"/>
                  <w:gridSpan w:val="4"/>
                  <w:tcBorders>
                    <w:top w:val="single" w:sz="4" w:space="0" w:color="auto"/>
                    <w:left w:val="single" w:sz="4" w:space="0" w:color="auto"/>
                    <w:bottom w:val="single" w:sz="4" w:space="0" w:color="auto"/>
                    <w:right w:val="single" w:sz="4" w:space="0" w:color="auto"/>
                  </w:tcBorders>
                  <w:vAlign w:val="center"/>
                </w:tcPr>
                <w:p w14:paraId="46F9962A" w14:textId="77777777" w:rsidR="00B94541" w:rsidRPr="00691D5E" w:rsidRDefault="00B94541" w:rsidP="00B94541">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B94541" w:rsidRPr="00691D5E" w:rsidRDefault="00B94541" w:rsidP="00B94541">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B94541" w:rsidRPr="00691D5E" w:rsidRDefault="00B94541" w:rsidP="00B94541">
                  <w:pPr>
                    <w:framePr w:hSpace="180" w:wrap="around" w:vAnchor="page" w:hAnchor="margin" w:y="347"/>
                    <w:jc w:val="center"/>
                    <w:rPr>
                      <w:sz w:val="18"/>
                      <w:szCs w:val="18"/>
                    </w:rPr>
                  </w:pPr>
                  <w:r w:rsidRPr="00691D5E">
                    <w:rPr>
                      <w:sz w:val="18"/>
                      <w:szCs w:val="18"/>
                    </w:rPr>
                    <w:t>4</w:t>
                  </w:r>
                </w:p>
              </w:tc>
              <w:tc>
                <w:tcPr>
                  <w:tcW w:w="1229" w:type="dxa"/>
                  <w:tcBorders>
                    <w:top w:val="single" w:sz="4" w:space="0" w:color="auto"/>
                    <w:left w:val="single" w:sz="4" w:space="0" w:color="auto"/>
                    <w:bottom w:val="single" w:sz="4" w:space="0" w:color="auto"/>
                    <w:right w:val="single" w:sz="4" w:space="0" w:color="auto"/>
                  </w:tcBorders>
                  <w:vAlign w:val="center"/>
                </w:tcPr>
                <w:p w14:paraId="4D4492F7" w14:textId="77777777" w:rsidR="00B94541" w:rsidRPr="00691D5E" w:rsidRDefault="00B94541" w:rsidP="00B94541">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B94541" w:rsidRPr="00691D5E" w:rsidRDefault="00B94541" w:rsidP="00B94541">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B94541" w:rsidRPr="00691D5E" w:rsidRDefault="00B94541" w:rsidP="00B94541">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B94541" w:rsidRPr="00691D5E" w:rsidRDefault="00B94541" w:rsidP="00B94541">
                  <w:pPr>
                    <w:framePr w:hSpace="180" w:wrap="around" w:vAnchor="page" w:hAnchor="margin" w:y="347"/>
                    <w:jc w:val="center"/>
                    <w:rPr>
                      <w:sz w:val="18"/>
                      <w:szCs w:val="18"/>
                    </w:rPr>
                  </w:pPr>
                  <w:r w:rsidRPr="00691D5E">
                    <w:rPr>
                      <w:sz w:val="18"/>
                      <w:szCs w:val="18"/>
                    </w:rPr>
                    <w:t>8</w:t>
                  </w:r>
                </w:p>
              </w:tc>
              <w:tc>
                <w:tcPr>
                  <w:tcW w:w="1399" w:type="dxa"/>
                  <w:tcBorders>
                    <w:top w:val="single" w:sz="4" w:space="0" w:color="auto"/>
                    <w:left w:val="single" w:sz="4" w:space="0" w:color="auto"/>
                    <w:bottom w:val="single" w:sz="4" w:space="0" w:color="auto"/>
                    <w:right w:val="single" w:sz="4" w:space="0" w:color="auto"/>
                  </w:tcBorders>
                </w:tcPr>
                <w:p w14:paraId="760EFC74" w14:textId="77777777" w:rsidR="00B94541" w:rsidRPr="00691D5E" w:rsidRDefault="00B94541" w:rsidP="00B94541">
                  <w:pPr>
                    <w:framePr w:hSpace="180" w:wrap="around" w:vAnchor="page" w:hAnchor="margin" w:y="347"/>
                    <w:jc w:val="center"/>
                    <w:rPr>
                      <w:sz w:val="18"/>
                      <w:szCs w:val="18"/>
                    </w:rPr>
                  </w:pPr>
                  <w:r w:rsidRPr="00691D5E">
                    <w:rPr>
                      <w:sz w:val="18"/>
                      <w:szCs w:val="18"/>
                    </w:rPr>
                    <w:t>9</w:t>
                  </w:r>
                </w:p>
              </w:tc>
            </w:tr>
            <w:tr w:rsidR="00B94541" w:rsidRPr="006C1FA2" w14:paraId="18A7792A" w14:textId="77777777" w:rsidTr="006C6E6F">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D0C7CE4" w14:textId="6A508E40" w:rsidR="00B94541" w:rsidRPr="0028367D" w:rsidRDefault="00B94541" w:rsidP="00B94541">
                  <w:pPr>
                    <w:framePr w:hSpace="180" w:wrap="around" w:vAnchor="page" w:hAnchor="margin" w:y="347"/>
                    <w:rPr>
                      <w:sz w:val="20"/>
                    </w:rPr>
                  </w:pPr>
                </w:p>
              </w:tc>
              <w:tc>
                <w:tcPr>
                  <w:tcW w:w="5394" w:type="dxa"/>
                  <w:gridSpan w:val="4"/>
                  <w:tcBorders>
                    <w:top w:val="single" w:sz="4" w:space="0" w:color="auto"/>
                    <w:left w:val="single" w:sz="4" w:space="0" w:color="auto"/>
                    <w:bottom w:val="single" w:sz="4" w:space="0" w:color="auto"/>
                    <w:right w:val="single" w:sz="4" w:space="0" w:color="auto"/>
                  </w:tcBorders>
                </w:tcPr>
                <w:p w14:paraId="231FFC37" w14:textId="2CA45A2E" w:rsidR="00B94541" w:rsidRPr="00691D5E" w:rsidRDefault="00B94541" w:rsidP="00B94541">
                  <w:pPr>
                    <w:framePr w:hSpace="180" w:wrap="around" w:vAnchor="page" w:hAnchor="margin" w:y="347"/>
                    <w:rPr>
                      <w:b/>
                      <w:sz w:val="18"/>
                      <w:szCs w:val="18"/>
                    </w:rPr>
                  </w:pPr>
                  <w:r w:rsidRPr="00F52E29">
                    <w:rPr>
                      <w:b/>
                      <w:bCs/>
                      <w:sz w:val="22"/>
                      <w:szCs w:val="22"/>
                    </w:rPr>
                    <w:t>Lotul I</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B94541" w:rsidRPr="00691D5E" w:rsidRDefault="00B94541" w:rsidP="00B94541">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B94541" w:rsidRPr="00691D5E" w:rsidRDefault="00B94541" w:rsidP="00B94541">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tcPr>
                <w:p w14:paraId="4F629F96" w14:textId="77777777" w:rsidR="00B94541" w:rsidRPr="00691D5E" w:rsidRDefault="00B94541" w:rsidP="00B9454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B94541" w:rsidRPr="00691D5E" w:rsidRDefault="00B94541" w:rsidP="00B9454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B94541" w:rsidRPr="00691D5E" w:rsidRDefault="00B94541" w:rsidP="00B9454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B94541" w:rsidRPr="00691D5E" w:rsidRDefault="00B94541" w:rsidP="00B94541">
                  <w:pPr>
                    <w:framePr w:hSpace="180" w:wrap="around" w:vAnchor="page" w:hAnchor="margin" w:y="347"/>
                    <w:rPr>
                      <w:sz w:val="18"/>
                      <w:szCs w:val="18"/>
                    </w:rPr>
                  </w:pPr>
                </w:p>
              </w:tc>
              <w:tc>
                <w:tcPr>
                  <w:tcW w:w="1399" w:type="dxa"/>
                  <w:vMerge w:val="restart"/>
                  <w:tcBorders>
                    <w:top w:val="single" w:sz="4" w:space="0" w:color="auto"/>
                    <w:left w:val="single" w:sz="4" w:space="0" w:color="auto"/>
                    <w:right w:val="single" w:sz="4" w:space="0" w:color="auto"/>
                  </w:tcBorders>
                  <w:textDirection w:val="btLr"/>
                </w:tcPr>
                <w:p w14:paraId="4D7EE86D" w14:textId="0A49B406" w:rsidR="00B94541" w:rsidRPr="00761750" w:rsidRDefault="00B94541" w:rsidP="00B94541">
                  <w:pPr>
                    <w:framePr w:hSpace="180" w:wrap="around" w:vAnchor="page" w:hAnchor="margin" w:y="347"/>
                    <w:ind w:left="113" w:right="113"/>
                    <w:rPr>
                      <w:sz w:val="20"/>
                      <w:szCs w:val="20"/>
                    </w:rPr>
                  </w:pPr>
                  <w:r w:rsidRPr="00761750">
                    <w:rPr>
                      <w:i/>
                      <w:iCs/>
                      <w:sz w:val="20"/>
                      <w:szCs w:val="20"/>
                    </w:rPr>
                    <w:t xml:space="preserve">Conform comenzii prezentate de către cumpărătorîn termen de până la </w:t>
                  </w:r>
                  <w:r>
                    <w:rPr>
                      <w:i/>
                      <w:iCs/>
                      <w:sz w:val="20"/>
                      <w:szCs w:val="20"/>
                    </w:rPr>
                    <w:t>14</w:t>
                  </w:r>
                  <w:r w:rsidRPr="00761750">
                    <w:rPr>
                      <w:i/>
                      <w:iCs/>
                      <w:sz w:val="20"/>
                      <w:szCs w:val="20"/>
                    </w:rPr>
                    <w:t xml:space="preserve"> de zile după semnarea contractului</w:t>
                  </w:r>
                </w:p>
              </w:tc>
            </w:tr>
            <w:tr w:rsidR="00B94541" w:rsidRPr="006C1FA2" w14:paraId="66D4AD7D"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B7B1DA8" w14:textId="0195B203" w:rsidR="00B94541" w:rsidRPr="0028367D" w:rsidRDefault="00B94541" w:rsidP="00B94541">
                  <w:pPr>
                    <w:framePr w:hSpace="180" w:wrap="around" w:vAnchor="page" w:hAnchor="margin" w:y="347"/>
                    <w:rPr>
                      <w:sz w:val="20"/>
                    </w:rPr>
                  </w:pPr>
                  <w:r>
                    <w:rPr>
                      <w:sz w:val="20"/>
                      <w:szCs w:val="20"/>
                    </w:rPr>
                    <w:t>1.1</w:t>
                  </w:r>
                </w:p>
              </w:tc>
              <w:tc>
                <w:tcPr>
                  <w:tcW w:w="5394" w:type="dxa"/>
                  <w:gridSpan w:val="4"/>
                  <w:tcBorders>
                    <w:top w:val="single" w:sz="4" w:space="0" w:color="auto"/>
                    <w:left w:val="single" w:sz="4" w:space="0" w:color="auto"/>
                    <w:bottom w:val="single" w:sz="4" w:space="0" w:color="auto"/>
                    <w:right w:val="single" w:sz="4" w:space="0" w:color="auto"/>
                  </w:tcBorders>
                </w:tcPr>
                <w:p w14:paraId="7D2D7A70" w14:textId="66DADA4E" w:rsidR="00B94541" w:rsidRPr="00691D5E" w:rsidRDefault="00B94541" w:rsidP="00B94541">
                  <w:pPr>
                    <w:framePr w:hSpace="180" w:wrap="around" w:vAnchor="page" w:hAnchor="margin" w:y="347"/>
                    <w:rPr>
                      <w:b/>
                      <w:sz w:val="18"/>
                      <w:szCs w:val="18"/>
                    </w:rPr>
                  </w:pPr>
                  <w:r w:rsidRPr="00525E22">
                    <w:t>Laptop</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365CBFB" w:rsidR="00B94541" w:rsidRPr="00691D5E" w:rsidRDefault="00B94541" w:rsidP="00B94541">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5525FB55" w:rsidR="00B94541" w:rsidRPr="00691D5E" w:rsidRDefault="00B94541" w:rsidP="00B94541">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14:paraId="3A02A8F7" w14:textId="77777777" w:rsidR="00B94541" w:rsidRPr="00691D5E" w:rsidRDefault="00B94541" w:rsidP="00B9454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B94541" w:rsidRPr="00691D5E" w:rsidRDefault="00B94541" w:rsidP="00B9454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B94541" w:rsidRPr="00691D5E" w:rsidRDefault="00B94541" w:rsidP="00B9454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B94541" w:rsidRPr="00691D5E" w:rsidRDefault="00B94541" w:rsidP="00B94541">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790F9BB0" w14:textId="48E74A55" w:rsidR="00B94541" w:rsidRPr="00691D5E" w:rsidRDefault="00B94541" w:rsidP="00B94541">
                  <w:pPr>
                    <w:framePr w:hSpace="180" w:wrap="around" w:vAnchor="page" w:hAnchor="margin" w:y="347"/>
                    <w:rPr>
                      <w:sz w:val="18"/>
                      <w:szCs w:val="18"/>
                    </w:rPr>
                  </w:pPr>
                </w:p>
              </w:tc>
            </w:tr>
            <w:tr w:rsidR="00B94541" w:rsidRPr="006C1FA2" w14:paraId="584B8F18"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2B85CC7" w14:textId="74F5CB89" w:rsidR="00B94541" w:rsidRPr="0028367D" w:rsidRDefault="00B94541" w:rsidP="00B94541">
                  <w:pPr>
                    <w:framePr w:hSpace="180" w:wrap="around" w:vAnchor="page" w:hAnchor="margin" w:y="347"/>
                    <w:rPr>
                      <w:sz w:val="20"/>
                    </w:rPr>
                  </w:pPr>
                  <w:r>
                    <w:rPr>
                      <w:sz w:val="20"/>
                      <w:szCs w:val="20"/>
                    </w:rPr>
                    <w:t>1.2</w:t>
                  </w:r>
                </w:p>
              </w:tc>
              <w:tc>
                <w:tcPr>
                  <w:tcW w:w="5394" w:type="dxa"/>
                  <w:gridSpan w:val="4"/>
                  <w:tcBorders>
                    <w:top w:val="single" w:sz="4" w:space="0" w:color="auto"/>
                    <w:left w:val="single" w:sz="4" w:space="0" w:color="auto"/>
                    <w:bottom w:val="single" w:sz="4" w:space="0" w:color="auto"/>
                    <w:right w:val="single" w:sz="4" w:space="0" w:color="auto"/>
                  </w:tcBorders>
                </w:tcPr>
                <w:p w14:paraId="65CC0759" w14:textId="148E2CFA" w:rsidR="00B94541" w:rsidRPr="00691D5E" w:rsidRDefault="00B94541" w:rsidP="00B94541">
                  <w:pPr>
                    <w:framePr w:hSpace="180" w:wrap="around" w:vAnchor="page" w:hAnchor="margin" w:y="347"/>
                    <w:rPr>
                      <w:b/>
                      <w:sz w:val="18"/>
                      <w:szCs w:val="18"/>
                    </w:rPr>
                  </w:pPr>
                  <w:r w:rsidRPr="00B94541">
                    <w:t>Monitor</w:t>
                  </w:r>
                </w:p>
              </w:tc>
              <w:tc>
                <w:tcPr>
                  <w:tcW w:w="950" w:type="dxa"/>
                  <w:tcBorders>
                    <w:top w:val="single" w:sz="4" w:space="0" w:color="auto"/>
                    <w:left w:val="single" w:sz="4" w:space="0" w:color="auto"/>
                    <w:bottom w:val="single" w:sz="4" w:space="0" w:color="auto"/>
                    <w:right w:val="single" w:sz="4" w:space="0" w:color="auto"/>
                  </w:tcBorders>
                  <w:vAlign w:val="center"/>
                </w:tcPr>
                <w:p w14:paraId="5F42BEFE" w14:textId="10C37285" w:rsidR="00B94541" w:rsidRDefault="00B94541" w:rsidP="00B94541">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vAlign w:val="center"/>
                </w:tcPr>
                <w:p w14:paraId="1EA5F210" w14:textId="77777777" w:rsidR="00B94541" w:rsidRPr="00691D5E" w:rsidRDefault="00B94541" w:rsidP="00B94541">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14:paraId="5F4416D8" w14:textId="77777777" w:rsidR="00B94541" w:rsidRPr="00691D5E" w:rsidRDefault="00B94541" w:rsidP="00B9454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522D3DCD" w14:textId="77777777" w:rsidR="00B94541" w:rsidRPr="00691D5E" w:rsidRDefault="00B94541" w:rsidP="00B9454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CA8B971" w14:textId="77777777" w:rsidR="00B94541" w:rsidRPr="00691D5E" w:rsidRDefault="00B94541" w:rsidP="00B9454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FDEE0F7" w14:textId="77777777" w:rsidR="00B94541" w:rsidRPr="00691D5E" w:rsidRDefault="00B94541" w:rsidP="00B94541">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0469576C" w14:textId="77777777" w:rsidR="00B94541" w:rsidRPr="00691D5E" w:rsidRDefault="00B94541" w:rsidP="00B94541">
                  <w:pPr>
                    <w:framePr w:hSpace="180" w:wrap="around" w:vAnchor="page" w:hAnchor="margin" w:y="347"/>
                    <w:rPr>
                      <w:sz w:val="18"/>
                      <w:szCs w:val="18"/>
                    </w:rPr>
                  </w:pPr>
                </w:p>
              </w:tc>
            </w:tr>
            <w:tr w:rsidR="00B94541" w:rsidRPr="006C1FA2" w14:paraId="5D3D96B8" w14:textId="77777777" w:rsidTr="00842B7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008925DC" w14:textId="2D601D02" w:rsidR="00B94541" w:rsidRPr="0028367D" w:rsidRDefault="00B94541" w:rsidP="00B94541">
                  <w:pPr>
                    <w:framePr w:hSpace="180" w:wrap="around" w:vAnchor="page" w:hAnchor="margin" w:y="347"/>
                    <w:rPr>
                      <w:sz w:val="20"/>
                    </w:rPr>
                  </w:pPr>
                  <w:r>
                    <w:rPr>
                      <w:sz w:val="20"/>
                      <w:szCs w:val="20"/>
                    </w:rPr>
                    <w:t>1.3</w:t>
                  </w:r>
                </w:p>
              </w:tc>
              <w:tc>
                <w:tcPr>
                  <w:tcW w:w="5394" w:type="dxa"/>
                  <w:gridSpan w:val="4"/>
                  <w:tcBorders>
                    <w:top w:val="single" w:sz="4" w:space="0" w:color="auto"/>
                    <w:left w:val="single" w:sz="4" w:space="0" w:color="auto"/>
                    <w:bottom w:val="single" w:sz="4" w:space="0" w:color="auto"/>
                    <w:right w:val="single" w:sz="4" w:space="0" w:color="auto"/>
                  </w:tcBorders>
                </w:tcPr>
                <w:p w14:paraId="287E1C06" w14:textId="5B459351" w:rsidR="00B94541" w:rsidRPr="00691D5E" w:rsidRDefault="00B94541" w:rsidP="00B94541">
                  <w:pPr>
                    <w:framePr w:hSpace="180" w:wrap="around" w:vAnchor="page" w:hAnchor="margin" w:y="347"/>
                    <w:rPr>
                      <w:b/>
                      <w:sz w:val="18"/>
                      <w:szCs w:val="18"/>
                    </w:rPr>
                  </w:pPr>
                  <w:r w:rsidRPr="00525E22">
                    <w:t>Tastatura si mouse</w:t>
                  </w:r>
                </w:p>
              </w:tc>
              <w:tc>
                <w:tcPr>
                  <w:tcW w:w="950" w:type="dxa"/>
                  <w:tcBorders>
                    <w:top w:val="single" w:sz="4" w:space="0" w:color="auto"/>
                    <w:left w:val="single" w:sz="4" w:space="0" w:color="auto"/>
                    <w:bottom w:val="single" w:sz="4" w:space="0" w:color="auto"/>
                    <w:right w:val="single" w:sz="4" w:space="0" w:color="auto"/>
                  </w:tcBorders>
                  <w:vAlign w:val="center"/>
                </w:tcPr>
                <w:p w14:paraId="0905E761" w14:textId="0A0A3C58" w:rsidR="00B94541" w:rsidRDefault="00B94541" w:rsidP="00B94541">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vAlign w:val="center"/>
                </w:tcPr>
                <w:p w14:paraId="428A2102" w14:textId="77777777" w:rsidR="00B94541" w:rsidRPr="00691D5E" w:rsidRDefault="00B94541" w:rsidP="00B94541">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14:paraId="482124BA" w14:textId="77777777" w:rsidR="00B94541" w:rsidRPr="00691D5E" w:rsidRDefault="00B94541" w:rsidP="00B9454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3A8AD162" w14:textId="77777777" w:rsidR="00B94541" w:rsidRPr="00691D5E" w:rsidRDefault="00B94541" w:rsidP="00B9454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A8F5FF5" w14:textId="77777777" w:rsidR="00B94541" w:rsidRPr="00691D5E" w:rsidRDefault="00B94541" w:rsidP="00B9454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69614585" w14:textId="77777777" w:rsidR="00B94541" w:rsidRPr="00691D5E" w:rsidRDefault="00B94541" w:rsidP="00B94541">
                  <w:pPr>
                    <w:framePr w:hSpace="180" w:wrap="around" w:vAnchor="page" w:hAnchor="margin" w:y="347"/>
                    <w:rPr>
                      <w:sz w:val="18"/>
                      <w:szCs w:val="18"/>
                    </w:rPr>
                  </w:pPr>
                </w:p>
              </w:tc>
              <w:tc>
                <w:tcPr>
                  <w:tcW w:w="1399" w:type="dxa"/>
                  <w:vMerge/>
                  <w:tcBorders>
                    <w:left w:val="single" w:sz="4" w:space="0" w:color="auto"/>
                    <w:right w:val="single" w:sz="4" w:space="0" w:color="auto"/>
                  </w:tcBorders>
                </w:tcPr>
                <w:p w14:paraId="53B4E18C" w14:textId="77777777" w:rsidR="00B94541" w:rsidRPr="00691D5E" w:rsidRDefault="00B94541" w:rsidP="00B94541">
                  <w:pPr>
                    <w:framePr w:hSpace="180" w:wrap="around" w:vAnchor="page" w:hAnchor="margin" w:y="347"/>
                    <w:rPr>
                      <w:sz w:val="18"/>
                      <w:szCs w:val="18"/>
                    </w:rPr>
                  </w:pPr>
                </w:p>
              </w:tc>
            </w:tr>
            <w:tr w:rsidR="00B94541" w:rsidRPr="006C1FA2" w14:paraId="1EA2FC5A" w14:textId="77777777" w:rsidTr="009A1E48">
              <w:trPr>
                <w:gridAfter w:val="1"/>
                <w:wAfter w:w="1836" w:type="dxa"/>
                <w:trHeight w:val="1443"/>
              </w:trPr>
              <w:tc>
                <w:tcPr>
                  <w:tcW w:w="985" w:type="dxa"/>
                  <w:tcBorders>
                    <w:top w:val="single" w:sz="4" w:space="0" w:color="auto"/>
                    <w:left w:val="single" w:sz="4" w:space="0" w:color="auto"/>
                    <w:bottom w:val="single" w:sz="4" w:space="0" w:color="auto"/>
                    <w:right w:val="single" w:sz="4" w:space="0" w:color="auto"/>
                  </w:tcBorders>
                  <w:vAlign w:val="center"/>
                </w:tcPr>
                <w:p w14:paraId="320E70CF" w14:textId="77777777" w:rsidR="00B94541" w:rsidRDefault="00B94541" w:rsidP="00B94541">
                  <w:pPr>
                    <w:framePr w:hSpace="180" w:wrap="around" w:vAnchor="page" w:hAnchor="margin" w:y="347"/>
                    <w:rPr>
                      <w:b/>
                      <w:sz w:val="20"/>
                      <w:szCs w:val="20"/>
                    </w:rPr>
                  </w:pPr>
                </w:p>
              </w:tc>
              <w:tc>
                <w:tcPr>
                  <w:tcW w:w="5394" w:type="dxa"/>
                  <w:gridSpan w:val="4"/>
                  <w:tcBorders>
                    <w:top w:val="single" w:sz="4" w:space="0" w:color="auto"/>
                    <w:left w:val="single" w:sz="4" w:space="0" w:color="auto"/>
                    <w:bottom w:val="single" w:sz="4" w:space="0" w:color="auto"/>
                    <w:right w:val="single" w:sz="4" w:space="0" w:color="auto"/>
                  </w:tcBorders>
                </w:tcPr>
                <w:p w14:paraId="6F0A8D8A" w14:textId="2EF5CFA4" w:rsidR="00B94541" w:rsidRDefault="00B94541" w:rsidP="00B94541">
                  <w:pPr>
                    <w:framePr w:hSpace="180" w:wrap="around" w:vAnchor="page" w:hAnchor="margin" w:y="347"/>
                    <w:rPr>
                      <w:b/>
                      <w:bCs/>
                      <w:sz w:val="22"/>
                      <w:szCs w:val="22"/>
                    </w:rPr>
                  </w:pPr>
                  <w:r>
                    <w:rPr>
                      <w:b/>
                      <w:bCs/>
                      <w:sz w:val="22"/>
                      <w:szCs w:val="22"/>
                    </w:rPr>
                    <w:t>TOTAL</w:t>
                  </w:r>
                </w:p>
              </w:tc>
              <w:tc>
                <w:tcPr>
                  <w:tcW w:w="950" w:type="dxa"/>
                  <w:tcBorders>
                    <w:top w:val="single" w:sz="4" w:space="0" w:color="auto"/>
                    <w:left w:val="single" w:sz="4" w:space="0" w:color="auto"/>
                    <w:bottom w:val="single" w:sz="4" w:space="0" w:color="auto"/>
                    <w:right w:val="single" w:sz="4" w:space="0" w:color="auto"/>
                  </w:tcBorders>
                </w:tcPr>
                <w:p w14:paraId="02E4C6E5" w14:textId="2F1EA135" w:rsidR="00B94541" w:rsidRDefault="00B94541" w:rsidP="00B94541">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1DAEF810" w14:textId="77777777" w:rsidR="00B94541" w:rsidRPr="00691D5E" w:rsidRDefault="00B94541" w:rsidP="00B94541">
                  <w:pPr>
                    <w:framePr w:hSpace="180" w:wrap="around" w:vAnchor="page" w:hAnchor="margin" w:y="347"/>
                    <w:rPr>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14:paraId="5C6F527B" w14:textId="77777777" w:rsidR="00B94541" w:rsidRPr="00691D5E" w:rsidRDefault="00B94541" w:rsidP="00B9454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35BC3344" w14:textId="77777777" w:rsidR="00B94541" w:rsidRPr="00691D5E" w:rsidRDefault="00B94541" w:rsidP="00B9454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797D7" w14:textId="77777777" w:rsidR="00B94541" w:rsidRPr="00691D5E" w:rsidRDefault="00B94541" w:rsidP="00B9454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0E58C84F" w14:textId="77777777" w:rsidR="00B94541" w:rsidRPr="00691D5E" w:rsidRDefault="00B94541" w:rsidP="00B94541">
                  <w:pPr>
                    <w:framePr w:hSpace="180" w:wrap="around" w:vAnchor="page" w:hAnchor="margin" w:y="347"/>
                    <w:rPr>
                      <w:sz w:val="18"/>
                      <w:szCs w:val="18"/>
                    </w:rPr>
                  </w:pPr>
                </w:p>
              </w:tc>
              <w:tc>
                <w:tcPr>
                  <w:tcW w:w="1399" w:type="dxa"/>
                  <w:vMerge/>
                  <w:tcBorders>
                    <w:left w:val="single" w:sz="4" w:space="0" w:color="auto"/>
                    <w:bottom w:val="single" w:sz="4" w:space="0" w:color="auto"/>
                    <w:right w:val="single" w:sz="4" w:space="0" w:color="auto"/>
                  </w:tcBorders>
                </w:tcPr>
                <w:p w14:paraId="7F0930D3" w14:textId="77777777" w:rsidR="00B94541" w:rsidRPr="00691D5E" w:rsidRDefault="00B94541" w:rsidP="00B94541">
                  <w:pPr>
                    <w:framePr w:hSpace="180" w:wrap="around" w:vAnchor="page" w:hAnchor="margin" w:y="347"/>
                    <w:rPr>
                      <w:sz w:val="18"/>
                      <w:szCs w:val="18"/>
                    </w:rPr>
                  </w:pPr>
                </w:p>
              </w:tc>
            </w:tr>
            <w:tr w:rsidR="00B94541" w:rsidRPr="00C00499" w14:paraId="4BB54DB3" w14:textId="17BE8DA3" w:rsidTr="0035409A">
              <w:trPr>
                <w:gridAfter w:val="9"/>
                <w:wAfter w:w="11675" w:type="dxa"/>
                <w:trHeight w:val="397"/>
              </w:trPr>
              <w:tc>
                <w:tcPr>
                  <w:tcW w:w="1962" w:type="dxa"/>
                  <w:gridSpan w:val="2"/>
                  <w:tcBorders>
                    <w:top w:val="single" w:sz="4" w:space="0" w:color="auto"/>
                  </w:tcBorders>
                  <w:vAlign w:val="center"/>
                </w:tcPr>
                <w:p w14:paraId="6A61F9B4" w14:textId="0FD72597" w:rsidR="00B94541" w:rsidRPr="00C00499" w:rsidRDefault="00B94541" w:rsidP="00B94541">
                  <w:pPr>
                    <w:framePr w:hSpace="180" w:wrap="around" w:vAnchor="page" w:hAnchor="margin" w:y="347"/>
                    <w:tabs>
                      <w:tab w:val="left" w:pos="6120"/>
                    </w:tabs>
                  </w:pPr>
                </w:p>
              </w:tc>
              <w:tc>
                <w:tcPr>
                  <w:tcW w:w="2064" w:type="dxa"/>
                  <w:vAlign w:val="center"/>
                </w:tcPr>
                <w:p w14:paraId="2DE91627" w14:textId="6607312E" w:rsidR="00B94541" w:rsidRPr="00C00499" w:rsidRDefault="00B94541" w:rsidP="00B94541">
                  <w:pPr>
                    <w:framePr w:hSpace="180" w:wrap="around" w:vAnchor="page" w:hAnchor="margin" w:y="347"/>
                    <w:spacing w:after="160" w:line="259" w:lineRule="auto"/>
                  </w:pPr>
                </w:p>
              </w:tc>
              <w:tc>
                <w:tcPr>
                  <w:tcW w:w="1028" w:type="dxa"/>
                  <w:vAlign w:val="center"/>
                </w:tcPr>
                <w:p w14:paraId="044C51AD" w14:textId="3CF6A7CC" w:rsidR="00B94541" w:rsidRPr="00C00499" w:rsidRDefault="00B94541" w:rsidP="00B94541">
                  <w:pPr>
                    <w:framePr w:hSpace="180" w:wrap="around" w:vAnchor="page" w:hAnchor="margin" w:y="347"/>
                    <w:spacing w:after="160" w:line="259" w:lineRule="auto"/>
                  </w:pPr>
                </w:p>
              </w:tc>
            </w:tr>
          </w:tbl>
          <w:p w14:paraId="0572A7AB" w14:textId="77777777" w:rsidR="00B94541" w:rsidRPr="00C00499" w:rsidRDefault="00B94541" w:rsidP="00B94541">
            <w:pPr>
              <w:rPr>
                <w:bCs/>
                <w:iCs/>
              </w:rPr>
            </w:pPr>
          </w:p>
        </w:tc>
      </w:tr>
    </w:tbl>
    <w:p w14:paraId="5A08EA68" w14:textId="77777777" w:rsidR="00B41118" w:rsidRDefault="00B41118" w:rsidP="00B41118">
      <w:pPr>
        <w:rPr>
          <w:b/>
          <w:lang w:val="en-US"/>
        </w:rPr>
      </w:pPr>
    </w:p>
    <w:p w14:paraId="6883F974" w14:textId="77777777" w:rsidR="006C6E6F" w:rsidRDefault="006C6E6F" w:rsidP="00B41118">
      <w:pPr>
        <w:rPr>
          <w:b/>
          <w:lang w:val="en-US"/>
        </w:rPr>
      </w:pPr>
    </w:p>
    <w:p w14:paraId="058F5C50" w14:textId="77777777" w:rsidR="003A53E2" w:rsidRDefault="003A53E2" w:rsidP="003A53E2">
      <w:r w:rsidRPr="00C00499">
        <w:t>Semnat:</w:t>
      </w:r>
      <w:r>
        <w:t xml:space="preserve">  </w:t>
      </w:r>
      <w:r w:rsidRPr="00C00499">
        <w:t>_______________</w:t>
      </w:r>
      <w:r>
        <w:t xml:space="preserve"> </w:t>
      </w:r>
      <w:r w:rsidRPr="00C00499">
        <w:t xml:space="preserve"> Numele, Prenumele:_____________________________ În calitate de: ________________</w:t>
      </w:r>
    </w:p>
    <w:p w14:paraId="67D50B01" w14:textId="77777777" w:rsidR="003A53E2" w:rsidRPr="00C00499" w:rsidRDefault="003A53E2" w:rsidP="003A53E2">
      <w:pPr>
        <w:rPr>
          <w:bCs/>
          <w:iCs/>
        </w:rPr>
      </w:pPr>
      <w:r w:rsidRPr="00C00499">
        <w:rPr>
          <w:bCs/>
          <w:iCs/>
        </w:rPr>
        <w:t>Ofertantul: _______________________ Adresa: ______________________________</w:t>
      </w:r>
    </w:p>
    <w:p w14:paraId="2E899B8E" w14:textId="6B05D6A8" w:rsidR="00164AF8" w:rsidRPr="00C00499" w:rsidRDefault="00164AF8" w:rsidP="00B41118">
      <w:pPr>
        <w:rPr>
          <w:b/>
          <w:lang w:val="en-US"/>
        </w:rPr>
        <w:sectPr w:rsidR="00164AF8" w:rsidRPr="00C00499" w:rsidSect="00017D63">
          <w:footerReference w:type="default" r:id="rId11"/>
          <w:pgSz w:w="16838" w:h="11906" w:orient="landscape" w:code="9"/>
          <w:pgMar w:top="0"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rsidSect="00822A0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34FCC" w14:textId="77777777" w:rsidR="00F2249F" w:rsidRDefault="00F2249F" w:rsidP="00B41118">
      <w:r>
        <w:separator/>
      </w:r>
    </w:p>
  </w:endnote>
  <w:endnote w:type="continuationSeparator" w:id="0">
    <w:p w14:paraId="7F74C086" w14:textId="77777777" w:rsidR="00F2249F" w:rsidRDefault="00F2249F"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C2292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663DE" w14:textId="77777777" w:rsidR="00F2249F" w:rsidRDefault="00F2249F" w:rsidP="00B41118">
      <w:r>
        <w:separator/>
      </w:r>
    </w:p>
  </w:footnote>
  <w:footnote w:type="continuationSeparator" w:id="0">
    <w:p w14:paraId="15E16C38" w14:textId="77777777" w:rsidR="00F2249F" w:rsidRDefault="00F2249F"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2" w15:restartNumberingAfterBreak="0">
    <w:nsid w:val="00000005"/>
    <w:multiLevelType w:val="multilevel"/>
    <w:tmpl w:val="00000005"/>
    <w:lvl w:ilvl="0">
      <w:start w:val="1"/>
      <w:numFmt w:val="decimal"/>
      <w:lvlText w:val="%1)"/>
      <w:lvlJc w:val="left"/>
      <w:pPr>
        <w:tabs>
          <w:tab w:val="num" w:pos="0"/>
        </w:tabs>
        <w:ind w:left="927" w:hanging="360"/>
      </w:pPr>
      <w:rPr>
        <w:b w:val="0"/>
        <w:bCs/>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DC4118"/>
    <w:multiLevelType w:val="multilevel"/>
    <w:tmpl w:val="FFF057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26AE0BF3"/>
    <w:multiLevelType w:val="multilevel"/>
    <w:tmpl w:val="4D34533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5"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AD608B"/>
    <w:multiLevelType w:val="multilevel"/>
    <w:tmpl w:val="75FA849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AA5379"/>
    <w:multiLevelType w:val="multilevel"/>
    <w:tmpl w:val="3528BF8C"/>
    <w:lvl w:ilvl="0">
      <w:start w:val="1"/>
      <w:numFmt w:val="decimal"/>
      <w:lvlText w:val="%1)"/>
      <w:lvlJc w:val="left"/>
      <w:pPr>
        <w:tabs>
          <w:tab w:val="num" w:pos="0"/>
        </w:tabs>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717ACE"/>
    <w:multiLevelType w:val="multilevel"/>
    <w:tmpl w:val="78421AB6"/>
    <w:lvl w:ilvl="0">
      <w:start w:val="1"/>
      <w:numFmt w:val="decimal"/>
      <w:lvlText w:val="%1)"/>
      <w:lvlJc w:val="left"/>
      <w:pPr>
        <w:tabs>
          <w:tab w:val="num" w:pos="0"/>
        </w:tabs>
        <w:ind w:left="927" w:hanging="360"/>
      </w:pPr>
      <w:rPr>
        <w:b w:val="0"/>
        <w:bCs/>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7"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20"/>
  </w:num>
  <w:num w:numId="2" w16cid:durableId="756680612">
    <w:abstractNumId w:val="28"/>
  </w:num>
  <w:num w:numId="3" w16cid:durableId="1651204091">
    <w:abstractNumId w:val="5"/>
  </w:num>
  <w:num w:numId="4" w16cid:durableId="1007830909">
    <w:abstractNumId w:val="18"/>
  </w:num>
  <w:num w:numId="5" w16cid:durableId="572667948">
    <w:abstractNumId w:val="29"/>
  </w:num>
  <w:num w:numId="6" w16cid:durableId="745802860">
    <w:abstractNumId w:val="17"/>
  </w:num>
  <w:num w:numId="7" w16cid:durableId="738284941">
    <w:abstractNumId w:val="13"/>
  </w:num>
  <w:num w:numId="8" w16cid:durableId="494763021">
    <w:abstractNumId w:val="24"/>
  </w:num>
  <w:num w:numId="9" w16cid:durableId="149250294">
    <w:abstractNumId w:val="16"/>
  </w:num>
  <w:num w:numId="10" w16cid:durableId="1143356170">
    <w:abstractNumId w:val="11"/>
  </w:num>
  <w:num w:numId="11" w16cid:durableId="1678993130">
    <w:abstractNumId w:val="14"/>
  </w:num>
  <w:num w:numId="12" w16cid:durableId="1578976692">
    <w:abstractNumId w:val="12"/>
  </w:num>
  <w:num w:numId="13" w16cid:durableId="1884562104">
    <w:abstractNumId w:val="21"/>
  </w:num>
  <w:num w:numId="14" w16cid:durableId="1699088850">
    <w:abstractNumId w:val="27"/>
  </w:num>
  <w:num w:numId="15" w16cid:durableId="1189297617">
    <w:abstractNumId w:val="6"/>
  </w:num>
  <w:num w:numId="16" w16cid:durableId="2064712393">
    <w:abstractNumId w:val="30"/>
  </w:num>
  <w:num w:numId="17" w16cid:durableId="1607737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329290">
    <w:abstractNumId w:val="22"/>
  </w:num>
  <w:num w:numId="19" w16cid:durableId="1937058730">
    <w:abstractNumId w:val="23"/>
  </w:num>
  <w:num w:numId="20" w16cid:durableId="1882086420">
    <w:abstractNumId w:val="15"/>
  </w:num>
  <w:num w:numId="21" w16cid:durableId="1456871056">
    <w:abstractNumId w:val="7"/>
  </w:num>
  <w:num w:numId="22" w16cid:durableId="663706078">
    <w:abstractNumId w:val="4"/>
  </w:num>
  <w:num w:numId="23" w16cid:durableId="105269760">
    <w:abstractNumId w:val="0"/>
  </w:num>
  <w:num w:numId="24" w16cid:durableId="441076960">
    <w:abstractNumId w:val="1"/>
  </w:num>
  <w:num w:numId="25" w16cid:durableId="84887388">
    <w:abstractNumId w:val="20"/>
  </w:num>
  <w:num w:numId="26" w16cid:durableId="360014885">
    <w:abstractNumId w:val="20"/>
  </w:num>
  <w:num w:numId="27" w16cid:durableId="1861891462">
    <w:abstractNumId w:val="25"/>
  </w:num>
  <w:num w:numId="28" w16cid:durableId="1177578446">
    <w:abstractNumId w:val="26"/>
  </w:num>
  <w:num w:numId="29" w16cid:durableId="1960912682">
    <w:abstractNumId w:val="2"/>
  </w:num>
  <w:num w:numId="30" w16cid:durableId="27798581">
    <w:abstractNumId w:val="3"/>
  </w:num>
  <w:num w:numId="31" w16cid:durableId="1425876596">
    <w:abstractNumId w:val="19"/>
  </w:num>
  <w:num w:numId="32" w16cid:durableId="887037584">
    <w:abstractNumId w:val="10"/>
  </w:num>
  <w:num w:numId="33" w16cid:durableId="107813997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17D63"/>
    <w:rsid w:val="00032AA9"/>
    <w:rsid w:val="00042278"/>
    <w:rsid w:val="00060187"/>
    <w:rsid w:val="00060207"/>
    <w:rsid w:val="0006256B"/>
    <w:rsid w:val="000717F2"/>
    <w:rsid w:val="0008428E"/>
    <w:rsid w:val="00085031"/>
    <w:rsid w:val="0008574A"/>
    <w:rsid w:val="000B4A02"/>
    <w:rsid w:val="000C05DD"/>
    <w:rsid w:val="000C0843"/>
    <w:rsid w:val="000C6503"/>
    <w:rsid w:val="000D1238"/>
    <w:rsid w:val="000E33EB"/>
    <w:rsid w:val="000F6CC7"/>
    <w:rsid w:val="00106920"/>
    <w:rsid w:val="00116B60"/>
    <w:rsid w:val="00126D0C"/>
    <w:rsid w:val="00135974"/>
    <w:rsid w:val="00136C1E"/>
    <w:rsid w:val="00140A5D"/>
    <w:rsid w:val="0014104F"/>
    <w:rsid w:val="0014352C"/>
    <w:rsid w:val="00143934"/>
    <w:rsid w:val="00144607"/>
    <w:rsid w:val="00156AEA"/>
    <w:rsid w:val="0016096F"/>
    <w:rsid w:val="0016476A"/>
    <w:rsid w:val="00164A6A"/>
    <w:rsid w:val="00164AF8"/>
    <w:rsid w:val="00176A7B"/>
    <w:rsid w:val="00190A98"/>
    <w:rsid w:val="001A2668"/>
    <w:rsid w:val="001A69CA"/>
    <w:rsid w:val="001A76F1"/>
    <w:rsid w:val="001C1A2C"/>
    <w:rsid w:val="001C7404"/>
    <w:rsid w:val="001E08F6"/>
    <w:rsid w:val="001E34D6"/>
    <w:rsid w:val="0020610C"/>
    <w:rsid w:val="00216CFD"/>
    <w:rsid w:val="00220C08"/>
    <w:rsid w:val="0022153D"/>
    <w:rsid w:val="0022594E"/>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46D1"/>
    <w:rsid w:val="003153BF"/>
    <w:rsid w:val="0032253F"/>
    <w:rsid w:val="003238C8"/>
    <w:rsid w:val="0032628C"/>
    <w:rsid w:val="00336926"/>
    <w:rsid w:val="00340938"/>
    <w:rsid w:val="00341779"/>
    <w:rsid w:val="003469B7"/>
    <w:rsid w:val="00351743"/>
    <w:rsid w:val="003526D2"/>
    <w:rsid w:val="00375D24"/>
    <w:rsid w:val="00393E77"/>
    <w:rsid w:val="003A53E2"/>
    <w:rsid w:val="003B0A93"/>
    <w:rsid w:val="003B10AE"/>
    <w:rsid w:val="003C2FB8"/>
    <w:rsid w:val="003D281C"/>
    <w:rsid w:val="003E528F"/>
    <w:rsid w:val="003F7DD9"/>
    <w:rsid w:val="00410136"/>
    <w:rsid w:val="00415B26"/>
    <w:rsid w:val="00417D16"/>
    <w:rsid w:val="00423CF8"/>
    <w:rsid w:val="0042631C"/>
    <w:rsid w:val="00432E3D"/>
    <w:rsid w:val="0044046C"/>
    <w:rsid w:val="00442711"/>
    <w:rsid w:val="004459F1"/>
    <w:rsid w:val="00452B49"/>
    <w:rsid w:val="004533D3"/>
    <w:rsid w:val="004556DB"/>
    <w:rsid w:val="00465A00"/>
    <w:rsid w:val="004762E5"/>
    <w:rsid w:val="00477C3D"/>
    <w:rsid w:val="0048147D"/>
    <w:rsid w:val="004850EC"/>
    <w:rsid w:val="00491157"/>
    <w:rsid w:val="004A2E2D"/>
    <w:rsid w:val="004A57AA"/>
    <w:rsid w:val="004A7140"/>
    <w:rsid w:val="004A7BA2"/>
    <w:rsid w:val="004B7F69"/>
    <w:rsid w:val="004C0165"/>
    <w:rsid w:val="004C794C"/>
    <w:rsid w:val="004D1DE1"/>
    <w:rsid w:val="004D209A"/>
    <w:rsid w:val="004D2E59"/>
    <w:rsid w:val="004D356A"/>
    <w:rsid w:val="0050205D"/>
    <w:rsid w:val="00511050"/>
    <w:rsid w:val="005143C3"/>
    <w:rsid w:val="00522E17"/>
    <w:rsid w:val="00533A89"/>
    <w:rsid w:val="00552489"/>
    <w:rsid w:val="00556843"/>
    <w:rsid w:val="00556D1C"/>
    <w:rsid w:val="005607C1"/>
    <w:rsid w:val="005703E8"/>
    <w:rsid w:val="0057261D"/>
    <w:rsid w:val="005B1971"/>
    <w:rsid w:val="005C795C"/>
    <w:rsid w:val="005D1D61"/>
    <w:rsid w:val="005D6164"/>
    <w:rsid w:val="005E11C1"/>
    <w:rsid w:val="005E26B3"/>
    <w:rsid w:val="005E5FF2"/>
    <w:rsid w:val="005F0BDE"/>
    <w:rsid w:val="005F40EC"/>
    <w:rsid w:val="0060696A"/>
    <w:rsid w:val="00617CFE"/>
    <w:rsid w:val="00623317"/>
    <w:rsid w:val="00637DC5"/>
    <w:rsid w:val="00645C2F"/>
    <w:rsid w:val="00646034"/>
    <w:rsid w:val="00653F4A"/>
    <w:rsid w:val="006643AA"/>
    <w:rsid w:val="00676167"/>
    <w:rsid w:val="006818A1"/>
    <w:rsid w:val="00681CAA"/>
    <w:rsid w:val="00691D5E"/>
    <w:rsid w:val="006B6D88"/>
    <w:rsid w:val="006B7137"/>
    <w:rsid w:val="006B7E7E"/>
    <w:rsid w:val="006C6E6F"/>
    <w:rsid w:val="006D7723"/>
    <w:rsid w:val="006E4365"/>
    <w:rsid w:val="006F18C8"/>
    <w:rsid w:val="006F35F2"/>
    <w:rsid w:val="00700F39"/>
    <w:rsid w:val="00704D6D"/>
    <w:rsid w:val="00712638"/>
    <w:rsid w:val="00715AF1"/>
    <w:rsid w:val="007252EB"/>
    <w:rsid w:val="007302E7"/>
    <w:rsid w:val="00733877"/>
    <w:rsid w:val="00742F83"/>
    <w:rsid w:val="007434B9"/>
    <w:rsid w:val="007528B6"/>
    <w:rsid w:val="00753DF8"/>
    <w:rsid w:val="00761750"/>
    <w:rsid w:val="0076242C"/>
    <w:rsid w:val="00762F41"/>
    <w:rsid w:val="0076799C"/>
    <w:rsid w:val="007941C7"/>
    <w:rsid w:val="0079498E"/>
    <w:rsid w:val="00797613"/>
    <w:rsid w:val="007B3079"/>
    <w:rsid w:val="007C3E18"/>
    <w:rsid w:val="007C5BBF"/>
    <w:rsid w:val="007C791F"/>
    <w:rsid w:val="007D4ACB"/>
    <w:rsid w:val="007D5F91"/>
    <w:rsid w:val="007D68E2"/>
    <w:rsid w:val="007E0229"/>
    <w:rsid w:val="007E031A"/>
    <w:rsid w:val="007E3C51"/>
    <w:rsid w:val="007E4262"/>
    <w:rsid w:val="007F181A"/>
    <w:rsid w:val="007F1B21"/>
    <w:rsid w:val="008001FA"/>
    <w:rsid w:val="00815444"/>
    <w:rsid w:val="00822A07"/>
    <w:rsid w:val="00823945"/>
    <w:rsid w:val="00823A1B"/>
    <w:rsid w:val="008251A7"/>
    <w:rsid w:val="008265C7"/>
    <w:rsid w:val="0083330C"/>
    <w:rsid w:val="00842563"/>
    <w:rsid w:val="00862419"/>
    <w:rsid w:val="00864C84"/>
    <w:rsid w:val="00867A1D"/>
    <w:rsid w:val="00870DB0"/>
    <w:rsid w:val="00873C90"/>
    <w:rsid w:val="00874386"/>
    <w:rsid w:val="00874C9F"/>
    <w:rsid w:val="008825AD"/>
    <w:rsid w:val="00883F5C"/>
    <w:rsid w:val="00886F72"/>
    <w:rsid w:val="00893741"/>
    <w:rsid w:val="00893948"/>
    <w:rsid w:val="008A480C"/>
    <w:rsid w:val="008A4EA6"/>
    <w:rsid w:val="008C2FCC"/>
    <w:rsid w:val="008C3A59"/>
    <w:rsid w:val="008C61F6"/>
    <w:rsid w:val="008C7482"/>
    <w:rsid w:val="008E5BA1"/>
    <w:rsid w:val="008F0A97"/>
    <w:rsid w:val="008F7800"/>
    <w:rsid w:val="008F7AF6"/>
    <w:rsid w:val="00901BF2"/>
    <w:rsid w:val="00915B1C"/>
    <w:rsid w:val="0092048E"/>
    <w:rsid w:val="00935B96"/>
    <w:rsid w:val="00941DDE"/>
    <w:rsid w:val="009458A7"/>
    <w:rsid w:val="0094706F"/>
    <w:rsid w:val="0095426A"/>
    <w:rsid w:val="00984DE7"/>
    <w:rsid w:val="0099163D"/>
    <w:rsid w:val="00994607"/>
    <w:rsid w:val="009A1E48"/>
    <w:rsid w:val="009B5ADA"/>
    <w:rsid w:val="009C0D95"/>
    <w:rsid w:val="009E4CFC"/>
    <w:rsid w:val="009E6D20"/>
    <w:rsid w:val="009F26CF"/>
    <w:rsid w:val="00A0110C"/>
    <w:rsid w:val="00A01D95"/>
    <w:rsid w:val="00A01E0B"/>
    <w:rsid w:val="00A04480"/>
    <w:rsid w:val="00A1673F"/>
    <w:rsid w:val="00A20B9F"/>
    <w:rsid w:val="00A31E76"/>
    <w:rsid w:val="00A374DB"/>
    <w:rsid w:val="00A40262"/>
    <w:rsid w:val="00A51DA6"/>
    <w:rsid w:val="00A52C7C"/>
    <w:rsid w:val="00A7275B"/>
    <w:rsid w:val="00A7492C"/>
    <w:rsid w:val="00A76B48"/>
    <w:rsid w:val="00A86CC9"/>
    <w:rsid w:val="00A91632"/>
    <w:rsid w:val="00A9459C"/>
    <w:rsid w:val="00A951F9"/>
    <w:rsid w:val="00AB133E"/>
    <w:rsid w:val="00AC64A1"/>
    <w:rsid w:val="00AC6698"/>
    <w:rsid w:val="00AD7836"/>
    <w:rsid w:val="00AE077C"/>
    <w:rsid w:val="00AE1222"/>
    <w:rsid w:val="00AE466A"/>
    <w:rsid w:val="00AE78A2"/>
    <w:rsid w:val="00AF0A59"/>
    <w:rsid w:val="00AF63C1"/>
    <w:rsid w:val="00B01ECB"/>
    <w:rsid w:val="00B105F3"/>
    <w:rsid w:val="00B25675"/>
    <w:rsid w:val="00B26876"/>
    <w:rsid w:val="00B35349"/>
    <w:rsid w:val="00B41118"/>
    <w:rsid w:val="00B432B2"/>
    <w:rsid w:val="00B61AA2"/>
    <w:rsid w:val="00B627A6"/>
    <w:rsid w:val="00B6678C"/>
    <w:rsid w:val="00B723AD"/>
    <w:rsid w:val="00B84C47"/>
    <w:rsid w:val="00B94541"/>
    <w:rsid w:val="00B95781"/>
    <w:rsid w:val="00BA1FC0"/>
    <w:rsid w:val="00BA70BD"/>
    <w:rsid w:val="00BC7112"/>
    <w:rsid w:val="00BD500B"/>
    <w:rsid w:val="00BE31E8"/>
    <w:rsid w:val="00BE42AD"/>
    <w:rsid w:val="00BE5480"/>
    <w:rsid w:val="00BE750A"/>
    <w:rsid w:val="00BE7AA4"/>
    <w:rsid w:val="00BF2104"/>
    <w:rsid w:val="00BF23C2"/>
    <w:rsid w:val="00BF2900"/>
    <w:rsid w:val="00BF351A"/>
    <w:rsid w:val="00BF431D"/>
    <w:rsid w:val="00BF64F3"/>
    <w:rsid w:val="00C04F08"/>
    <w:rsid w:val="00C064C6"/>
    <w:rsid w:val="00C06703"/>
    <w:rsid w:val="00C06A68"/>
    <w:rsid w:val="00C13213"/>
    <w:rsid w:val="00C22925"/>
    <w:rsid w:val="00C3216F"/>
    <w:rsid w:val="00C4106D"/>
    <w:rsid w:val="00C42CA0"/>
    <w:rsid w:val="00C46202"/>
    <w:rsid w:val="00C83084"/>
    <w:rsid w:val="00CA4EB4"/>
    <w:rsid w:val="00CA70B0"/>
    <w:rsid w:val="00CC1166"/>
    <w:rsid w:val="00CC1DED"/>
    <w:rsid w:val="00CC4155"/>
    <w:rsid w:val="00CC6C45"/>
    <w:rsid w:val="00CD5854"/>
    <w:rsid w:val="00CE23A6"/>
    <w:rsid w:val="00D128AF"/>
    <w:rsid w:val="00D20709"/>
    <w:rsid w:val="00D23B84"/>
    <w:rsid w:val="00D30E71"/>
    <w:rsid w:val="00D31B6A"/>
    <w:rsid w:val="00D4153A"/>
    <w:rsid w:val="00D42569"/>
    <w:rsid w:val="00D52BE1"/>
    <w:rsid w:val="00D76898"/>
    <w:rsid w:val="00D82AD1"/>
    <w:rsid w:val="00DB5013"/>
    <w:rsid w:val="00DC6C0A"/>
    <w:rsid w:val="00DD144F"/>
    <w:rsid w:val="00DE77D5"/>
    <w:rsid w:val="00DF0397"/>
    <w:rsid w:val="00DF1C90"/>
    <w:rsid w:val="00E007A5"/>
    <w:rsid w:val="00E022B1"/>
    <w:rsid w:val="00E23605"/>
    <w:rsid w:val="00E245A4"/>
    <w:rsid w:val="00E2524C"/>
    <w:rsid w:val="00E323C7"/>
    <w:rsid w:val="00E43997"/>
    <w:rsid w:val="00E527B5"/>
    <w:rsid w:val="00E550D6"/>
    <w:rsid w:val="00E5627C"/>
    <w:rsid w:val="00E6227E"/>
    <w:rsid w:val="00E71740"/>
    <w:rsid w:val="00E76C42"/>
    <w:rsid w:val="00E876A4"/>
    <w:rsid w:val="00E91C02"/>
    <w:rsid w:val="00E9672E"/>
    <w:rsid w:val="00E97015"/>
    <w:rsid w:val="00EA1F8A"/>
    <w:rsid w:val="00EA44A1"/>
    <w:rsid w:val="00EA54EE"/>
    <w:rsid w:val="00EB272D"/>
    <w:rsid w:val="00EB5C09"/>
    <w:rsid w:val="00EB6027"/>
    <w:rsid w:val="00EB626B"/>
    <w:rsid w:val="00ED3AB5"/>
    <w:rsid w:val="00ED6660"/>
    <w:rsid w:val="00EE30F9"/>
    <w:rsid w:val="00EF2711"/>
    <w:rsid w:val="00EF6424"/>
    <w:rsid w:val="00EF6EE7"/>
    <w:rsid w:val="00F10250"/>
    <w:rsid w:val="00F2171E"/>
    <w:rsid w:val="00F2249F"/>
    <w:rsid w:val="00F2556B"/>
    <w:rsid w:val="00F32257"/>
    <w:rsid w:val="00F32A32"/>
    <w:rsid w:val="00F34645"/>
    <w:rsid w:val="00F356DD"/>
    <w:rsid w:val="00F46CAB"/>
    <w:rsid w:val="00F627A5"/>
    <w:rsid w:val="00F705FD"/>
    <w:rsid w:val="00F713D1"/>
    <w:rsid w:val="00F80B64"/>
    <w:rsid w:val="00F80BB0"/>
    <w:rsid w:val="00F85B36"/>
    <w:rsid w:val="00F86357"/>
    <w:rsid w:val="00FA31BA"/>
    <w:rsid w:val="00FA3372"/>
    <w:rsid w:val="00FA43CE"/>
    <w:rsid w:val="00FA58A6"/>
    <w:rsid w:val="00FB4E2E"/>
    <w:rsid w:val="00FC4B66"/>
    <w:rsid w:val="00FC6817"/>
    <w:rsid w:val="00FC692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rsid w:val="00C46202"/>
  </w:style>
  <w:style w:type="character" w:customStyle="1" w:styleId="Bodytext2BookmanOldStyle">
    <w:name w:val="Body text (2) + Bookman Old Style"/>
    <w:aliases w:val="8,5 pt,Not Bold1,Body text (2) + 10,Not Bold3,Body text (2) + 7,5 pt5,Not Bold5,Italic,Body text (2) + 8 pt,Body text (2) + Not Bold2"/>
    <w:qFormat/>
    <w:rsid w:val="00C46202"/>
    <w:rPr>
      <w:rFonts w:ascii="Bookman Old Style" w:hAnsi="Bookman Old Style" w:cs="Bookman Old Style"/>
      <w:b w:val="0"/>
      <w:bCs w:val="0"/>
      <w:sz w:val="17"/>
      <w:szCs w:val="17"/>
      <w:u w:val="none"/>
    </w:rPr>
  </w:style>
  <w:style w:type="character" w:styleId="aff">
    <w:name w:val="Emphasis"/>
    <w:qFormat/>
    <w:rsid w:val="00AC6698"/>
    <w:rPr>
      <w:i/>
      <w:iCs/>
    </w:rPr>
  </w:style>
  <w:style w:type="paragraph" w:customStyle="1" w:styleId="Coninuttabel">
    <w:name w:val="Conținut tabel"/>
    <w:basedOn w:val="a0"/>
    <w:qFormat/>
    <w:rsid w:val="00AC6698"/>
    <w:pPr>
      <w:widowControl w:val="0"/>
      <w:suppressLineNumbers/>
      <w:suppressAutoHyphens/>
      <w:ind w:firstLine="709"/>
      <w:jc w:val="both"/>
    </w:pPr>
    <w:rPr>
      <w:noProof w:val="0"/>
      <w:sz w:val="20"/>
      <w:szCs w:val="20"/>
      <w:lang w:val="en-US" w:eastAsia="zh-CN"/>
    </w:rPr>
  </w:style>
  <w:style w:type="paragraph" w:customStyle="1" w:styleId="Textpreformatat">
    <w:name w:val="Text preformatat"/>
    <w:basedOn w:val="a0"/>
    <w:rsid w:val="00AC6698"/>
    <w:pPr>
      <w:suppressAutoHyphens/>
      <w:ind w:firstLine="709"/>
      <w:jc w:val="both"/>
    </w:pPr>
    <w:rPr>
      <w:rFonts w:ascii="Liberation Mono" w:eastAsia="NSimSun" w:hAnsi="Liberation Mono" w:cs="Liberation Mono"/>
      <w:noProof w:val="0"/>
      <w:sz w:val="20"/>
      <w:szCs w:val="20"/>
      <w:lang w:val="en-US" w:eastAsia="zh-CN"/>
    </w:rPr>
  </w:style>
  <w:style w:type="character" w:styleId="aff0">
    <w:name w:val="Strong"/>
    <w:qFormat/>
    <w:rsid w:val="005143C3"/>
    <w:rPr>
      <w:b/>
      <w:bCs/>
    </w:rPr>
  </w:style>
  <w:style w:type="character" w:customStyle="1" w:styleId="WW8Num5z3">
    <w:name w:val="WW8Num5z3"/>
    <w:rsid w:val="00522E17"/>
    <w:rPr>
      <w:rFonts w:ascii="Symbol" w:hAnsi="Symbol" w:cs="Symbol"/>
    </w:rPr>
  </w:style>
  <w:style w:type="character" w:customStyle="1" w:styleId="12">
    <w:name w:val="Строгий1"/>
    <w:rsid w:val="005E11C1"/>
    <w:rPr>
      <w:b/>
      <w:bCs/>
    </w:rPr>
  </w:style>
  <w:style w:type="character" w:customStyle="1" w:styleId="26">
    <w:name w:val="Строгий2"/>
    <w:rsid w:val="00352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com/us-en/shop/pdp/hp-probook-440-14-inch-g11-notebook-pc-p-a3rn5ua-ab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p.com/us-en/shop/pdp/hp-probook-440-14-inch-g11-notebook-pc-p-a3rn5ua-aba-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5663</Words>
  <Characters>32281</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2023-06-06T13:35:00Z</cp:lastPrinted>
  <dcterms:created xsi:type="dcterms:W3CDTF">2025-08-08T10:04:00Z</dcterms:created>
  <dcterms:modified xsi:type="dcterms:W3CDTF">2025-08-08T10:04:00Z</dcterms:modified>
</cp:coreProperties>
</file>