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58D7A0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1340BE68" w14:textId="6D11F44F" w:rsidR="00D76898" w:rsidRPr="00D76898" w:rsidRDefault="00AE077C" w:rsidP="00D76898">
            <w:pPr>
              <w:rPr>
                <w:sz w:val="32"/>
                <w:szCs w:val="32"/>
              </w:rPr>
            </w:pPr>
            <w:r w:rsidRPr="003F7DD9">
              <w:rPr>
                <w:sz w:val="40"/>
                <w:szCs w:val="40"/>
              </w:rPr>
              <w:t>Obiectul achiziţiei:</w:t>
            </w:r>
            <w:r w:rsidRPr="003F7DD9">
              <w:rPr>
                <w:b/>
                <w:sz w:val="40"/>
                <w:szCs w:val="40"/>
              </w:rPr>
              <w:t xml:space="preserve"> </w:t>
            </w:r>
            <w:r w:rsidR="00B404C6">
              <w:rPr>
                <w:b/>
                <w:bCs/>
                <w:iCs/>
                <w:sz w:val="40"/>
                <w:szCs w:val="40"/>
              </w:rPr>
              <w:t>Oxid de aluminiu</w:t>
            </w:r>
            <w:r w:rsidR="00D76898" w:rsidRPr="00D76898">
              <w:rPr>
                <w:b/>
                <w:bCs/>
                <w:iCs/>
                <w:sz w:val="40"/>
                <w:szCs w:val="40"/>
              </w:rPr>
              <w:t xml:space="preserve"> </w:t>
            </w:r>
          </w:p>
          <w:p w14:paraId="28B6E30E" w14:textId="35D55DDE" w:rsidR="00AE077C" w:rsidRPr="003F7DD9" w:rsidRDefault="00AE077C" w:rsidP="00AE077C">
            <w:pPr>
              <w:spacing w:line="360" w:lineRule="auto"/>
              <w:jc w:val="both"/>
              <w:rPr>
                <w:b/>
                <w:i/>
                <w:sz w:val="40"/>
                <w:szCs w:val="40"/>
                <w:u w:val="single"/>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70764C10" w14:textId="6506D0C3" w:rsidR="003F7DD9" w:rsidRPr="00BF64F3" w:rsidRDefault="00E876A4" w:rsidP="00AE077C">
            <w:pPr>
              <w:spacing w:line="360" w:lineRule="auto"/>
              <w:jc w:val="both"/>
              <w:rPr>
                <w:sz w:val="36"/>
                <w:szCs w:val="36"/>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C406B8">
              <w:rPr>
                <w:b/>
                <w:bCs/>
                <w:sz w:val="40"/>
                <w:szCs w:val="40"/>
                <w:u w:val="single"/>
              </w:rPr>
              <w:t>102</w:t>
            </w:r>
            <w:r w:rsidR="003F7DD9" w:rsidRPr="003F7DD9">
              <w:rPr>
                <w:b/>
                <w:bCs/>
                <w:sz w:val="40"/>
                <w:szCs w:val="40"/>
                <w:u w:val="single"/>
              </w:rPr>
              <w:t>/LD-</w:t>
            </w:r>
            <w:r w:rsidR="00DB2270">
              <w:rPr>
                <w:b/>
                <w:bCs/>
                <w:sz w:val="40"/>
                <w:szCs w:val="40"/>
                <w:u w:val="single"/>
              </w:rPr>
              <w:t>202</w:t>
            </w:r>
            <w:r w:rsidR="000C13BF">
              <w:rPr>
                <w:b/>
                <w:bCs/>
                <w:sz w:val="40"/>
                <w:szCs w:val="40"/>
                <w:u w:val="single"/>
              </w:rPr>
              <w:t>5</w:t>
            </w:r>
            <w:r w:rsidR="003F7DD9" w:rsidRPr="003F7DD9">
              <w:rPr>
                <w:b/>
                <w:bCs/>
                <w:sz w:val="40"/>
                <w:szCs w:val="40"/>
                <w:u w:val="single"/>
              </w:rPr>
              <w:t xml:space="preserve"> din </w:t>
            </w:r>
            <w:r w:rsidR="00F34F82">
              <w:rPr>
                <w:b/>
                <w:bCs/>
                <w:sz w:val="40"/>
                <w:szCs w:val="40"/>
                <w:u w:val="single"/>
              </w:rPr>
              <w:t>11.</w:t>
            </w:r>
            <w:r w:rsidR="00C406B8">
              <w:rPr>
                <w:b/>
                <w:bCs/>
                <w:sz w:val="40"/>
                <w:szCs w:val="40"/>
                <w:u w:val="single"/>
              </w:rPr>
              <w:t>08</w:t>
            </w:r>
            <w:r w:rsidR="00F34F82">
              <w:rPr>
                <w:b/>
                <w:bCs/>
                <w:sz w:val="40"/>
                <w:szCs w:val="40"/>
                <w:u w:val="single"/>
              </w:rPr>
              <w:t>.2025</w:t>
            </w:r>
          </w:p>
          <w:p w14:paraId="4EC5519E" w14:textId="77777777" w:rsidR="00AE077C" w:rsidRDefault="00AE077C" w:rsidP="00AE077C">
            <w:pPr>
              <w:ind w:firstLine="709"/>
              <w:jc w:val="both"/>
              <w:rPr>
                <w:b/>
                <w:sz w:val="28"/>
              </w:rPr>
            </w:pPr>
          </w:p>
          <w:p w14:paraId="62A01AF9" w14:textId="77777777" w:rsidR="002505D9" w:rsidRDefault="002505D9" w:rsidP="00AE077C">
            <w:pPr>
              <w:ind w:firstLine="709"/>
              <w:jc w:val="both"/>
              <w:rPr>
                <w:b/>
                <w:sz w:val="28"/>
              </w:rPr>
            </w:pPr>
          </w:p>
          <w:p w14:paraId="7A4280F2" w14:textId="77777777" w:rsidR="002505D9" w:rsidRDefault="002505D9" w:rsidP="00AE077C">
            <w:pPr>
              <w:ind w:firstLine="709"/>
              <w:jc w:val="both"/>
              <w:rPr>
                <w:b/>
                <w:sz w:val="28"/>
              </w:rPr>
            </w:pPr>
          </w:p>
          <w:p w14:paraId="6388FBD9" w14:textId="77777777" w:rsidR="002505D9" w:rsidRDefault="002505D9" w:rsidP="00AE077C">
            <w:pPr>
              <w:ind w:firstLine="709"/>
              <w:jc w:val="both"/>
              <w:rPr>
                <w:b/>
                <w:sz w:val="28"/>
              </w:rPr>
            </w:pPr>
          </w:p>
          <w:p w14:paraId="486B37DD" w14:textId="77777777" w:rsidR="002505D9" w:rsidRPr="00C60D06" w:rsidRDefault="002505D9"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rsidP="00340938">
                  <w:pPr>
                    <w:pStyle w:val="2"/>
                    <w:keepNext w:val="0"/>
                    <w:keepLines w:val="0"/>
                    <w:numPr>
                      <w:ilvl w:val="0"/>
                      <w:numId w:val="51"/>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49CA4B2A" w:rsidR="00340938" w:rsidRPr="00D76898" w:rsidRDefault="0051374B" w:rsidP="00340938">
                        <w:pPr>
                          <w:pStyle w:val="a7"/>
                          <w:rPr>
                            <w:b/>
                            <w:i/>
                            <w:szCs w:val="24"/>
                          </w:rPr>
                        </w:pPr>
                        <w:r>
                          <w:rPr>
                            <w:b/>
                            <w:bCs/>
                            <w:iCs/>
                            <w:szCs w:val="24"/>
                          </w:rPr>
                          <w:t>Oxid de aluminiu</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5C37CCF6" w:rsidR="00340938" w:rsidRPr="005F40EC" w:rsidRDefault="00340938" w:rsidP="00340938">
                        <w:pPr>
                          <w:pStyle w:val="a7"/>
                          <w:rPr>
                            <w:b/>
                            <w:szCs w:val="24"/>
                            <w:u w:val="single"/>
                          </w:rPr>
                        </w:pPr>
                        <w:r w:rsidRPr="00874386">
                          <w:rPr>
                            <w:b/>
                            <w:i/>
                            <w:sz w:val="22"/>
                            <w:szCs w:val="22"/>
                          </w:rPr>
                          <w:t xml:space="preserve">Nr.: </w:t>
                        </w:r>
                        <w:r w:rsidR="00C406B8">
                          <w:rPr>
                            <w:b/>
                            <w:i/>
                            <w:sz w:val="22"/>
                            <w:szCs w:val="22"/>
                          </w:rPr>
                          <w:t>102</w:t>
                        </w:r>
                        <w:r w:rsidR="00DB2270">
                          <w:rPr>
                            <w:b/>
                            <w:i/>
                            <w:sz w:val="22"/>
                            <w:szCs w:val="22"/>
                          </w:rPr>
                          <w:t>/LD-202</w:t>
                        </w:r>
                        <w:r w:rsidR="000C13BF">
                          <w:rPr>
                            <w:b/>
                            <w:i/>
                            <w:sz w:val="22"/>
                            <w:szCs w:val="22"/>
                          </w:rPr>
                          <w:t>5</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3BB8923D" w:rsidR="00340938" w:rsidRPr="00D76898" w:rsidRDefault="000C13BF" w:rsidP="00340938">
                        <w:pPr>
                          <w:pStyle w:val="a7"/>
                          <w:rPr>
                            <w:b/>
                            <w:i/>
                            <w:szCs w:val="24"/>
                          </w:rPr>
                        </w:pPr>
                        <w:r>
                          <w:rPr>
                            <w:b/>
                            <w:bCs/>
                            <w:iCs/>
                            <w:szCs w:val="24"/>
                          </w:rPr>
                          <w:t>bunuri</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F650BC" w:rsidRDefault="00340938" w:rsidP="00340938">
                        <w:pPr>
                          <w:pStyle w:val="a7"/>
                          <w:rPr>
                            <w:szCs w:val="22"/>
                          </w:rPr>
                        </w:pPr>
                        <w:r w:rsidRPr="00F650BC">
                          <w:rPr>
                            <w:sz w:val="22"/>
                            <w:szCs w:val="22"/>
                          </w:rPr>
                          <w:t xml:space="preserve">Sursa </w:t>
                        </w:r>
                        <w:proofErr w:type="spellStart"/>
                        <w:r w:rsidRPr="00F650BC">
                          <w:rPr>
                            <w:sz w:val="22"/>
                            <w:szCs w:val="22"/>
                          </w:rPr>
                          <w:t>alocaţiilor</w:t>
                        </w:r>
                        <w:proofErr w:type="spellEnd"/>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5636CE6E" w:rsidR="00340938" w:rsidRPr="00E876A4" w:rsidRDefault="00340938" w:rsidP="00340938">
                        <w:pPr>
                          <w:pStyle w:val="a7"/>
                          <w:rPr>
                            <w:b/>
                            <w:i/>
                            <w:szCs w:val="22"/>
                          </w:rPr>
                        </w:pPr>
                        <w:r w:rsidRPr="00E876A4">
                          <w:rPr>
                            <w:b/>
                            <w:i/>
                            <w:sz w:val="22"/>
                            <w:szCs w:val="22"/>
                          </w:rPr>
                          <w:t xml:space="preserve">perioada bugetară </w:t>
                        </w:r>
                        <w:r w:rsidR="000C13BF">
                          <w:rPr>
                            <w:b/>
                            <w:i/>
                            <w:sz w:val="22"/>
                            <w:szCs w:val="22"/>
                          </w:rPr>
                          <w:t>2025</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4272AE8D" w:rsidR="00340938" w:rsidRPr="00A52C7C" w:rsidRDefault="00340938" w:rsidP="00340938">
                        <w:pPr>
                          <w:shd w:val="clear" w:color="auto" w:fill="FFFFFF" w:themeFill="background1"/>
                          <w:jc w:val="both"/>
                          <w:rPr>
                            <w:b/>
                            <w:i/>
                            <w:shd w:val="clear" w:color="auto" w:fill="FFFF00"/>
                          </w:rPr>
                        </w:pPr>
                        <w:r w:rsidRPr="00A52C7C">
                          <w:rPr>
                            <w:b/>
                            <w:i/>
                          </w:rPr>
                          <w:t xml:space="preserve">telefon/fax: </w:t>
                        </w:r>
                        <w:r w:rsidR="00CE23A6">
                          <w:rPr>
                            <w:b/>
                            <w:i/>
                            <w:shd w:val="clear" w:color="auto" w:fill="FFFFFF" w:themeFill="background1"/>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7777777" w:rsidR="00340938" w:rsidRPr="00E7494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roofErr w:type="spellStart"/>
                        <w:r>
                          <w:rPr>
                            <w:b/>
                            <w:i/>
                          </w:rPr>
                          <w:t>Vînzare-cumpărare</w:t>
                        </w:r>
                        <w:proofErr w:type="spellEnd"/>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3660DD0F" w14:textId="77777777" w:rsidR="00AE077C" w:rsidRDefault="00AE077C" w:rsidP="00AE077C">
            <w:pPr>
              <w:pStyle w:val="a9"/>
              <w:tabs>
                <w:tab w:val="clear" w:pos="4703"/>
                <w:tab w:val="clear" w:pos="9406"/>
              </w:tabs>
              <w:rPr>
                <w:b/>
                <w:sz w:val="28"/>
                <w:szCs w:val="28"/>
                <w:lang w:val="ro-RO"/>
              </w:rPr>
            </w:pPr>
          </w:p>
          <w:p w14:paraId="45106799" w14:textId="77777777" w:rsidR="004049E0" w:rsidRDefault="004049E0" w:rsidP="00AE077C">
            <w:pPr>
              <w:pStyle w:val="a9"/>
              <w:tabs>
                <w:tab w:val="clear" w:pos="4703"/>
                <w:tab w:val="clear" w:pos="9406"/>
              </w:tabs>
              <w:rPr>
                <w:b/>
                <w:sz w:val="28"/>
                <w:szCs w:val="28"/>
                <w:lang w:val="ro-RO"/>
              </w:rPr>
            </w:pPr>
          </w:p>
          <w:p w14:paraId="7697BF22" w14:textId="77777777" w:rsidR="004049E0" w:rsidRDefault="004049E0" w:rsidP="00AE077C">
            <w:pPr>
              <w:pStyle w:val="a9"/>
              <w:tabs>
                <w:tab w:val="clear" w:pos="4703"/>
                <w:tab w:val="clear" w:pos="9406"/>
              </w:tabs>
              <w:rPr>
                <w:b/>
                <w:sz w:val="28"/>
                <w:szCs w:val="28"/>
                <w:lang w:val="ro-RO"/>
              </w:rPr>
            </w:pPr>
          </w:p>
          <w:p w14:paraId="47A61A29" w14:textId="77777777" w:rsidR="004049E0" w:rsidRDefault="004049E0" w:rsidP="00AE077C">
            <w:pPr>
              <w:pStyle w:val="a9"/>
              <w:tabs>
                <w:tab w:val="clear" w:pos="4703"/>
                <w:tab w:val="clear" w:pos="9406"/>
              </w:tabs>
              <w:rPr>
                <w:b/>
                <w:sz w:val="28"/>
                <w:szCs w:val="28"/>
                <w:lang w:val="ro-RO"/>
              </w:rPr>
            </w:pPr>
          </w:p>
          <w:p w14:paraId="0CFABB7B" w14:textId="77777777" w:rsidR="004049E0" w:rsidRDefault="004049E0" w:rsidP="00AE077C">
            <w:pPr>
              <w:pStyle w:val="a9"/>
              <w:tabs>
                <w:tab w:val="clear" w:pos="4703"/>
                <w:tab w:val="clear" w:pos="9406"/>
              </w:tabs>
              <w:rPr>
                <w:b/>
                <w:sz w:val="28"/>
                <w:szCs w:val="28"/>
                <w:lang w:val="ro-RO"/>
              </w:rPr>
            </w:pPr>
          </w:p>
          <w:p w14:paraId="5C232277" w14:textId="77777777" w:rsidR="004049E0" w:rsidRDefault="004049E0" w:rsidP="00AE077C">
            <w:pPr>
              <w:pStyle w:val="a9"/>
              <w:tabs>
                <w:tab w:val="clear" w:pos="4703"/>
                <w:tab w:val="clear" w:pos="9406"/>
              </w:tabs>
              <w:rPr>
                <w:b/>
                <w:sz w:val="28"/>
                <w:szCs w:val="28"/>
                <w:lang w:val="ro-RO"/>
              </w:rPr>
            </w:pPr>
          </w:p>
          <w:p w14:paraId="2BECA609" w14:textId="77777777" w:rsidR="002505D9" w:rsidRDefault="002505D9" w:rsidP="00AE077C">
            <w:pPr>
              <w:pStyle w:val="a9"/>
              <w:tabs>
                <w:tab w:val="clear" w:pos="4703"/>
                <w:tab w:val="clear" w:pos="9406"/>
              </w:tabs>
              <w:rPr>
                <w:b/>
                <w:sz w:val="28"/>
                <w:szCs w:val="28"/>
                <w:lang w:val="ro-RO"/>
              </w:rPr>
            </w:pPr>
          </w:p>
          <w:p w14:paraId="16D4B01B" w14:textId="77777777" w:rsidR="002505D9" w:rsidRDefault="002505D9" w:rsidP="00AE077C">
            <w:pPr>
              <w:pStyle w:val="a9"/>
              <w:tabs>
                <w:tab w:val="clear" w:pos="4703"/>
                <w:tab w:val="clear" w:pos="9406"/>
              </w:tabs>
              <w:rPr>
                <w:b/>
                <w:sz w:val="28"/>
                <w:szCs w:val="28"/>
                <w:lang w:val="ro-RO"/>
              </w:rPr>
            </w:pPr>
          </w:p>
          <w:p w14:paraId="5F545CF4" w14:textId="77777777" w:rsidR="002505D9" w:rsidRPr="00C60D06" w:rsidRDefault="002505D9"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472"/>
              <w:gridCol w:w="911"/>
              <w:gridCol w:w="819"/>
              <w:gridCol w:w="4768"/>
            </w:tblGrid>
            <w:tr w:rsidR="00D76898" w:rsidRPr="00C00499" w14:paraId="4D445763" w14:textId="77777777" w:rsidTr="00D76898">
              <w:trPr>
                <w:trHeight w:val="466"/>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B915B59" w14:textId="77777777" w:rsidR="00D76898" w:rsidRPr="00C00499" w:rsidRDefault="00D76898" w:rsidP="003E528F">
                  <w:pPr>
                    <w:ind w:left="-57" w:right="-57"/>
                    <w:jc w:val="center"/>
                    <w:rPr>
                      <w:b/>
                    </w:rPr>
                  </w:pPr>
                  <w:r w:rsidRPr="00C00499">
                    <w:rPr>
                      <w:b/>
                    </w:rPr>
                    <w:lastRenderedPageBreak/>
                    <w:t>Nr. d/o</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40E0EE56" w14:textId="77777777" w:rsidR="00D76898" w:rsidRPr="00C00499" w:rsidRDefault="00D76898" w:rsidP="003E528F">
                  <w:pPr>
                    <w:ind w:left="-57" w:right="-57"/>
                    <w:jc w:val="center"/>
                    <w:rPr>
                      <w:b/>
                    </w:rPr>
                  </w:pPr>
                  <w:r w:rsidRPr="00C00499">
                    <w:rPr>
                      <w:b/>
                    </w:rPr>
                    <w:t>Denumire bunuri</w:t>
                  </w:r>
                  <w:r>
                    <w:rPr>
                      <w:b/>
                    </w:rPr>
                    <w:t xml:space="preserve">lor </w:t>
                  </w:r>
                  <w:r w:rsidRPr="00C00499">
                    <w:rPr>
                      <w:b/>
                    </w:rPr>
                    <w:t>solicitate</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102441D9" w14:textId="77777777" w:rsidR="00D76898" w:rsidRPr="00C00499" w:rsidRDefault="00D76898" w:rsidP="003E528F">
                  <w:pPr>
                    <w:ind w:left="-57" w:right="-57"/>
                    <w:jc w:val="center"/>
                    <w:rPr>
                      <w:b/>
                    </w:rPr>
                  </w:pPr>
                  <w:r w:rsidRPr="00C00499">
                    <w:rPr>
                      <w:b/>
                    </w:rPr>
                    <w:t>Unitatea de măsură</w:t>
                  </w:r>
                </w:p>
              </w:tc>
              <w:tc>
                <w:tcPr>
                  <w:tcW w:w="819" w:type="dxa"/>
                  <w:tcBorders>
                    <w:top w:val="single" w:sz="4" w:space="0" w:color="auto"/>
                    <w:left w:val="single" w:sz="4" w:space="0" w:color="auto"/>
                    <w:right w:val="single" w:sz="4" w:space="0" w:color="auto"/>
                  </w:tcBorders>
                  <w:shd w:val="clear" w:color="auto" w:fill="auto"/>
                  <w:vAlign w:val="center"/>
                </w:tcPr>
                <w:p w14:paraId="59FEDBD3" w14:textId="77777777" w:rsidR="00D76898" w:rsidRPr="00C00499" w:rsidRDefault="00D76898" w:rsidP="003E528F">
                  <w:pPr>
                    <w:ind w:left="-57" w:right="-57"/>
                    <w:jc w:val="center"/>
                    <w:rPr>
                      <w:b/>
                    </w:rPr>
                  </w:pPr>
                  <w:r w:rsidRPr="00C00499">
                    <w:rPr>
                      <w:b/>
                    </w:rPr>
                    <w:t>Cantitatea</w:t>
                  </w:r>
                </w:p>
              </w:tc>
              <w:tc>
                <w:tcPr>
                  <w:tcW w:w="4768" w:type="dxa"/>
                  <w:tcBorders>
                    <w:top w:val="single" w:sz="4" w:space="0" w:color="auto"/>
                    <w:left w:val="single" w:sz="4" w:space="0" w:color="auto"/>
                    <w:bottom w:val="single" w:sz="4" w:space="0" w:color="auto"/>
                    <w:right w:val="single" w:sz="4" w:space="0" w:color="auto"/>
                  </w:tcBorders>
                  <w:shd w:val="clear" w:color="auto" w:fill="auto"/>
                  <w:vAlign w:val="center"/>
                </w:tcPr>
                <w:p w14:paraId="21441E1F" w14:textId="77777777" w:rsidR="00D76898" w:rsidRPr="00C00499" w:rsidRDefault="00D76898" w:rsidP="003E528F">
                  <w:pPr>
                    <w:ind w:left="-57" w:right="-57"/>
                    <w:jc w:val="center"/>
                    <w:rPr>
                      <w:b/>
                    </w:rPr>
                  </w:pPr>
                  <w:r w:rsidRPr="00C00499">
                    <w:rPr>
                      <w:b/>
                    </w:rPr>
                    <w:t>Specificarea tehnică deplină solicitată, Standarde de referinţă</w:t>
                  </w:r>
                </w:p>
              </w:tc>
            </w:tr>
            <w:tr w:rsidR="00D76898" w:rsidRPr="0076799C" w14:paraId="5A8AE19C" w14:textId="77777777" w:rsidTr="00D76898">
              <w:trPr>
                <w:trHeight w:val="326"/>
              </w:trPr>
              <w:tc>
                <w:tcPr>
                  <w:tcW w:w="556" w:type="dxa"/>
                  <w:shd w:val="clear" w:color="auto" w:fill="auto"/>
                  <w:vAlign w:val="center"/>
                </w:tcPr>
                <w:p w14:paraId="51D95FC8" w14:textId="77777777" w:rsidR="00D76898" w:rsidRDefault="00D76898" w:rsidP="003E528F">
                  <w:pPr>
                    <w:ind w:left="-57" w:right="-57"/>
                    <w:jc w:val="center"/>
                    <w:rPr>
                      <w:lang w:val="en-US"/>
                    </w:rPr>
                  </w:pPr>
                </w:p>
              </w:tc>
              <w:tc>
                <w:tcPr>
                  <w:tcW w:w="2472" w:type="dxa"/>
                  <w:shd w:val="clear" w:color="auto" w:fill="auto"/>
                  <w:vAlign w:val="center"/>
                </w:tcPr>
                <w:p w14:paraId="78603000" w14:textId="77777777" w:rsidR="00D76898" w:rsidRPr="00442711" w:rsidRDefault="00D76898" w:rsidP="003E528F">
                  <w:pPr>
                    <w:ind w:left="-57" w:right="-155"/>
                    <w:jc w:val="center"/>
                    <w:rPr>
                      <w:b/>
                      <w:bCs/>
                      <w:lang w:val="en-US"/>
                    </w:rPr>
                  </w:pPr>
                  <w:r>
                    <w:rPr>
                      <w:b/>
                      <w:bCs/>
                      <w:lang w:val="en-US"/>
                    </w:rPr>
                    <w:t>Lotul 1</w:t>
                  </w:r>
                </w:p>
              </w:tc>
              <w:tc>
                <w:tcPr>
                  <w:tcW w:w="911" w:type="dxa"/>
                  <w:shd w:val="clear" w:color="auto" w:fill="auto"/>
                  <w:vAlign w:val="center"/>
                </w:tcPr>
                <w:p w14:paraId="1D1E5A67" w14:textId="77777777" w:rsidR="00D76898" w:rsidRPr="00442711" w:rsidRDefault="00D76898" w:rsidP="003E528F">
                  <w:pPr>
                    <w:ind w:left="-57" w:right="-57"/>
                    <w:jc w:val="center"/>
                    <w:rPr>
                      <w:b/>
                      <w:bCs/>
                      <w:lang w:val="en-US"/>
                    </w:rPr>
                  </w:pPr>
                </w:p>
              </w:tc>
              <w:tc>
                <w:tcPr>
                  <w:tcW w:w="819" w:type="dxa"/>
                  <w:shd w:val="clear" w:color="auto" w:fill="auto"/>
                  <w:vAlign w:val="center"/>
                </w:tcPr>
                <w:p w14:paraId="307ED233" w14:textId="77777777" w:rsidR="00D76898" w:rsidRDefault="00D76898" w:rsidP="003E528F">
                  <w:pPr>
                    <w:ind w:left="-57" w:right="-57"/>
                    <w:jc w:val="center"/>
                    <w:rPr>
                      <w:b/>
                      <w:bCs/>
                      <w:sz w:val="22"/>
                      <w:szCs w:val="22"/>
                      <w:lang w:val="en-US"/>
                    </w:rPr>
                  </w:pPr>
                </w:p>
              </w:tc>
              <w:tc>
                <w:tcPr>
                  <w:tcW w:w="4768" w:type="dxa"/>
                  <w:shd w:val="clear" w:color="auto" w:fill="auto"/>
                  <w:vAlign w:val="center"/>
                </w:tcPr>
                <w:p w14:paraId="0C52AB86" w14:textId="77777777" w:rsidR="00D76898" w:rsidRDefault="00D76898" w:rsidP="003E528F">
                  <w:pPr>
                    <w:pStyle w:val="a"/>
                    <w:shd w:val="clear" w:color="auto" w:fill="FFFFFF" w:themeFill="background1"/>
                    <w:spacing w:before="120" w:line="360" w:lineRule="auto"/>
                    <w:ind w:left="0" w:right="-108"/>
                    <w:rPr>
                      <w:rStyle w:val="CharStyle3"/>
                      <w:sz w:val="20"/>
                      <w:szCs w:val="20"/>
                      <w:lang w:val="ro-RO"/>
                    </w:rPr>
                  </w:pPr>
                </w:p>
              </w:tc>
            </w:tr>
            <w:tr w:rsidR="0051374B" w:rsidRPr="0076799C" w14:paraId="6E227F60" w14:textId="77777777" w:rsidTr="00D76898">
              <w:trPr>
                <w:trHeight w:val="326"/>
              </w:trPr>
              <w:tc>
                <w:tcPr>
                  <w:tcW w:w="556" w:type="dxa"/>
                  <w:shd w:val="clear" w:color="auto" w:fill="auto"/>
                </w:tcPr>
                <w:p w14:paraId="1CFE04C7" w14:textId="41ED8D83" w:rsidR="0051374B" w:rsidRPr="0076799C" w:rsidRDefault="0051374B" w:rsidP="0051374B">
                  <w:pPr>
                    <w:ind w:left="-57" w:right="-57"/>
                    <w:jc w:val="center"/>
                    <w:rPr>
                      <w:lang w:val="en-US"/>
                    </w:rPr>
                  </w:pPr>
                  <w:r>
                    <w:rPr>
                      <w:sz w:val="22"/>
                    </w:rPr>
                    <w:t>1.1</w:t>
                  </w:r>
                </w:p>
              </w:tc>
              <w:tc>
                <w:tcPr>
                  <w:tcW w:w="2472" w:type="dxa"/>
                  <w:shd w:val="clear" w:color="auto" w:fill="auto"/>
                </w:tcPr>
                <w:p w14:paraId="1692F458" w14:textId="77777777" w:rsidR="0051374B" w:rsidRDefault="0051374B" w:rsidP="0051374B">
                  <w:pPr>
                    <w:pStyle w:val="Bodytext21"/>
                    <w:shd w:val="clear" w:color="auto" w:fill="auto"/>
                    <w:spacing w:after="0" w:line="238" w:lineRule="exact"/>
                    <w:ind w:firstLine="0"/>
                    <w:rPr>
                      <w:rStyle w:val="Bodytext2NotBold"/>
                      <w:b w:val="0"/>
                      <w:bCs w:val="0"/>
                    </w:rPr>
                  </w:pPr>
                  <w:r>
                    <w:rPr>
                      <w:rStyle w:val="Bodytext2NotBold"/>
                      <w:b w:val="0"/>
                      <w:bCs w:val="0"/>
                    </w:rPr>
                    <w:t xml:space="preserve">Oxid de </w:t>
                  </w:r>
                  <w:proofErr w:type="spellStart"/>
                  <w:r>
                    <w:rPr>
                      <w:rStyle w:val="Bodytext2NotBold"/>
                      <w:b w:val="0"/>
                      <w:bCs w:val="0"/>
                    </w:rPr>
                    <w:t>aluminiu</w:t>
                  </w:r>
                  <w:proofErr w:type="spellEnd"/>
                </w:p>
                <w:p w14:paraId="1163D061" w14:textId="1EB483B3" w:rsidR="0051374B" w:rsidRPr="00D76898" w:rsidRDefault="0051374B" w:rsidP="0051374B">
                  <w:pPr>
                    <w:jc w:val="center"/>
                    <w:rPr>
                      <w:b/>
                      <w:bCs/>
                      <w:sz w:val="22"/>
                      <w:szCs w:val="22"/>
                      <w:lang w:val="en-US"/>
                    </w:rPr>
                  </w:pPr>
                  <w:r>
                    <w:t>Al</w:t>
                  </w:r>
                  <w:r w:rsidRPr="002F0E11">
                    <w:rPr>
                      <w:sz w:val="16"/>
                      <w:szCs w:val="16"/>
                    </w:rPr>
                    <w:t>2</w:t>
                  </w:r>
                  <w:r>
                    <w:t>O</w:t>
                  </w:r>
                  <w:r w:rsidRPr="002F0E11">
                    <w:rPr>
                      <w:sz w:val="16"/>
                      <w:szCs w:val="16"/>
                    </w:rPr>
                    <w:t>3</w:t>
                  </w:r>
                </w:p>
              </w:tc>
              <w:tc>
                <w:tcPr>
                  <w:tcW w:w="911" w:type="dxa"/>
                  <w:shd w:val="clear" w:color="auto" w:fill="auto"/>
                </w:tcPr>
                <w:p w14:paraId="3D3DDD0D" w14:textId="6C6B485E" w:rsidR="0051374B" w:rsidRPr="00D76898" w:rsidRDefault="0051374B" w:rsidP="0051374B">
                  <w:pPr>
                    <w:ind w:left="-57" w:right="-57"/>
                    <w:jc w:val="center"/>
                    <w:rPr>
                      <w:b/>
                      <w:bCs/>
                      <w:sz w:val="22"/>
                      <w:szCs w:val="22"/>
                      <w:lang w:val="en-US"/>
                    </w:rPr>
                  </w:pPr>
                  <w:r w:rsidRPr="00D76898">
                    <w:rPr>
                      <w:sz w:val="22"/>
                      <w:szCs w:val="22"/>
                    </w:rPr>
                    <w:t>tn</w:t>
                  </w:r>
                </w:p>
              </w:tc>
              <w:tc>
                <w:tcPr>
                  <w:tcW w:w="819" w:type="dxa"/>
                  <w:shd w:val="clear" w:color="auto" w:fill="auto"/>
                </w:tcPr>
                <w:p w14:paraId="70C1A7A8" w14:textId="6B203AC4" w:rsidR="0051374B" w:rsidRDefault="0051374B" w:rsidP="0051374B">
                  <w:pPr>
                    <w:ind w:left="-57" w:right="-57"/>
                    <w:jc w:val="center"/>
                    <w:rPr>
                      <w:sz w:val="22"/>
                      <w:szCs w:val="22"/>
                    </w:rPr>
                  </w:pPr>
                  <w:r w:rsidRPr="00D76898">
                    <w:rPr>
                      <w:sz w:val="22"/>
                      <w:szCs w:val="22"/>
                    </w:rPr>
                    <w:tab/>
                  </w:r>
                  <w:r w:rsidR="00C406B8">
                    <w:rPr>
                      <w:sz w:val="22"/>
                      <w:szCs w:val="22"/>
                    </w:rPr>
                    <w:t>374</w:t>
                  </w:r>
                </w:p>
                <w:p w14:paraId="0955FDF7" w14:textId="1C9E51AB" w:rsidR="000469D7" w:rsidRPr="00D76898" w:rsidRDefault="000469D7" w:rsidP="0051374B">
                  <w:pPr>
                    <w:ind w:left="-57" w:right="-57"/>
                    <w:jc w:val="center"/>
                    <w:rPr>
                      <w:b/>
                      <w:bCs/>
                      <w:sz w:val="22"/>
                      <w:szCs w:val="22"/>
                      <w:lang w:val="en-US"/>
                    </w:rPr>
                  </w:pPr>
                </w:p>
              </w:tc>
              <w:tc>
                <w:tcPr>
                  <w:tcW w:w="4768" w:type="dxa"/>
                  <w:shd w:val="clear" w:color="auto" w:fill="auto"/>
                </w:tcPr>
                <w:p w14:paraId="2D715B7A" w14:textId="177570CF" w:rsidR="00A1035F" w:rsidRDefault="00A1035F" w:rsidP="0051374B">
                  <w:pPr>
                    <w:pStyle w:val="Bodytext21"/>
                    <w:shd w:val="clear" w:color="auto" w:fill="auto"/>
                    <w:spacing w:after="0" w:line="238" w:lineRule="exact"/>
                    <w:ind w:firstLine="0"/>
                    <w:rPr>
                      <w:b w:val="0"/>
                      <w:bCs w:val="0"/>
                      <w:sz w:val="22"/>
                      <w:szCs w:val="22"/>
                    </w:rPr>
                  </w:pPr>
                  <w:r>
                    <w:rPr>
                      <w:rFonts w:ascii="Courier New" w:hAnsi="Courier New" w:cs="Courier New"/>
                      <w:color w:val="2C363A"/>
                      <w:sz w:val="21"/>
                      <w:szCs w:val="21"/>
                      <w:shd w:val="clear" w:color="auto" w:fill="FFFFFF"/>
                    </w:rPr>
                    <w:t>GOST 6912.1-93</w:t>
                  </w:r>
                </w:p>
                <w:p w14:paraId="44F6A877" w14:textId="7FDBC715"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Al2O3 min. 98.50 % SiO2 max. 0.018 %</w:t>
                  </w:r>
                </w:p>
                <w:p w14:paraId="45A9B5A5"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Fe2O3 max. 0.020 %</w:t>
                  </w:r>
                </w:p>
                <w:p w14:paraId="1AAA61AC"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Na2OT max. 0.38 % </w:t>
                  </w:r>
                </w:p>
                <w:p w14:paraId="1571B816"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CaO max. 0.060 % </w:t>
                  </w:r>
                </w:p>
                <w:p w14:paraId="46AFEB19"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P2O5 max. 0.0025 % </w:t>
                  </w:r>
                </w:p>
                <w:p w14:paraId="65DB0661"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K2O max. 0.018 % </w:t>
                  </w:r>
                </w:p>
                <w:p w14:paraId="1E90B173"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Ignition loss (3000C -1000oC) 0.5 – 1.0 % Specific surface 60 – 80 m2 /g α</w:t>
                  </w:r>
                </w:p>
                <w:p w14:paraId="2FF44612"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Al2O3 content max. 10 % </w:t>
                  </w:r>
                </w:p>
                <w:p w14:paraId="4930EA58"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Angle of repose 30° – 35° Aluminium hydrate content max. 0.5 % Grain </w:t>
                  </w:r>
                  <w:proofErr w:type="gramStart"/>
                  <w:r w:rsidRPr="00B14579">
                    <w:rPr>
                      <w:b w:val="0"/>
                      <w:bCs w:val="0"/>
                      <w:sz w:val="22"/>
                      <w:szCs w:val="22"/>
                    </w:rPr>
                    <w:t>size :</w:t>
                  </w:r>
                  <w:proofErr w:type="gramEnd"/>
                  <w:r w:rsidRPr="00B14579">
                    <w:rPr>
                      <w:b w:val="0"/>
                      <w:bCs w:val="0"/>
                      <w:sz w:val="22"/>
                      <w:szCs w:val="22"/>
                    </w:rPr>
                    <w:t xml:space="preserve"> Fraction &gt;150 µm max. 10% Fraction &lt; 45 µm max. 12%</w:t>
                  </w:r>
                </w:p>
                <w:p w14:paraId="42FC8FB9" w14:textId="6F97DA53" w:rsidR="0051374B" w:rsidRPr="00D76898" w:rsidRDefault="0051374B" w:rsidP="0051374B">
                  <w:pPr>
                    <w:pStyle w:val="a"/>
                    <w:numPr>
                      <w:ilvl w:val="0"/>
                      <w:numId w:val="0"/>
                    </w:numPr>
                    <w:shd w:val="clear" w:color="auto" w:fill="FFFFFF" w:themeFill="background1"/>
                    <w:spacing w:before="120"/>
                    <w:ind w:right="-108"/>
                    <w:rPr>
                      <w:b/>
                      <w:iCs/>
                      <w:sz w:val="22"/>
                      <w:szCs w:val="22"/>
                      <w:lang w:val="ro-RO"/>
                    </w:rPr>
                  </w:pPr>
                  <w:r w:rsidRPr="008A1783">
                    <w:rPr>
                      <w:rStyle w:val="Bodytext211ptNotBold"/>
                    </w:rPr>
                    <w:t>*  prezentarea mostrei – obligatoriu</w:t>
                  </w:r>
                </w:p>
              </w:tc>
            </w:tr>
            <w:tr w:rsidR="0051374B" w:rsidRPr="0076799C" w14:paraId="08D14EFC" w14:textId="77777777" w:rsidTr="00D76898">
              <w:trPr>
                <w:trHeight w:val="326"/>
              </w:trPr>
              <w:tc>
                <w:tcPr>
                  <w:tcW w:w="556" w:type="dxa"/>
                  <w:shd w:val="clear" w:color="auto" w:fill="auto"/>
                </w:tcPr>
                <w:p w14:paraId="54FD591A" w14:textId="77777777" w:rsidR="0051374B" w:rsidRDefault="0051374B" w:rsidP="0051374B">
                  <w:pPr>
                    <w:ind w:left="-57" w:right="-57"/>
                    <w:jc w:val="center"/>
                    <w:rPr>
                      <w:sz w:val="22"/>
                    </w:rPr>
                  </w:pPr>
                </w:p>
              </w:tc>
              <w:tc>
                <w:tcPr>
                  <w:tcW w:w="2472" w:type="dxa"/>
                  <w:shd w:val="clear" w:color="auto" w:fill="auto"/>
                </w:tcPr>
                <w:p w14:paraId="16502FA3" w14:textId="77777777" w:rsidR="0051374B" w:rsidRDefault="0051374B" w:rsidP="0051374B">
                  <w:pPr>
                    <w:jc w:val="center"/>
                    <w:rPr>
                      <w:b/>
                      <w:bCs/>
                      <w:iCs/>
                      <w:sz w:val="22"/>
                    </w:rPr>
                  </w:pPr>
                </w:p>
              </w:tc>
              <w:tc>
                <w:tcPr>
                  <w:tcW w:w="911" w:type="dxa"/>
                  <w:shd w:val="clear" w:color="auto" w:fill="auto"/>
                </w:tcPr>
                <w:p w14:paraId="1D4036FD" w14:textId="77777777" w:rsidR="0051374B" w:rsidRDefault="0051374B" w:rsidP="0051374B">
                  <w:pPr>
                    <w:ind w:left="-57" w:right="-57"/>
                    <w:jc w:val="center"/>
                    <w:rPr>
                      <w:sz w:val="22"/>
                    </w:rPr>
                  </w:pPr>
                </w:p>
              </w:tc>
              <w:tc>
                <w:tcPr>
                  <w:tcW w:w="819" w:type="dxa"/>
                  <w:shd w:val="clear" w:color="auto" w:fill="auto"/>
                </w:tcPr>
                <w:p w14:paraId="438A5948" w14:textId="77777777" w:rsidR="0051374B" w:rsidRDefault="0051374B" w:rsidP="0051374B">
                  <w:pPr>
                    <w:ind w:left="-57" w:right="-57"/>
                    <w:jc w:val="center"/>
                    <w:rPr>
                      <w:sz w:val="22"/>
                    </w:rPr>
                  </w:pPr>
                </w:p>
              </w:tc>
              <w:tc>
                <w:tcPr>
                  <w:tcW w:w="4768" w:type="dxa"/>
                  <w:shd w:val="clear" w:color="auto" w:fill="auto"/>
                </w:tcPr>
                <w:p w14:paraId="2D90030A" w14:textId="1CA19ACB" w:rsidR="0051374B" w:rsidRDefault="0051374B" w:rsidP="0051374B">
                  <w:pPr>
                    <w:rPr>
                      <w:sz w:val="20"/>
                      <w:szCs w:val="20"/>
                    </w:rPr>
                  </w:pPr>
                </w:p>
              </w:tc>
            </w:tr>
          </w:tbl>
          <w:p w14:paraId="3C7D778B" w14:textId="77777777" w:rsidR="003E528F" w:rsidRPr="0076799C" w:rsidRDefault="003E528F" w:rsidP="003E528F">
            <w:pPr>
              <w:rPr>
                <w:lang w:val="en-US"/>
              </w:rPr>
            </w:pPr>
          </w:p>
          <w:p w14:paraId="345FD81A" w14:textId="77777777" w:rsidR="003E528F" w:rsidRDefault="003E528F" w:rsidP="003E528F">
            <w:pPr>
              <w:rPr>
                <w:lang w:val="en-US"/>
              </w:rPr>
            </w:pPr>
          </w:p>
          <w:p w14:paraId="2C1BC4E2" w14:textId="00A3E8E8" w:rsidR="003E528F" w:rsidRPr="00C00499" w:rsidRDefault="003E528F" w:rsidP="00340938">
            <w:pPr>
              <w:pStyle w:val="2"/>
              <w:keepNext w:val="0"/>
              <w:keepLines w:val="0"/>
              <w:numPr>
                <w:ilvl w:val="0"/>
                <w:numId w:val="51"/>
              </w:numPr>
              <w:tabs>
                <w:tab w:val="left" w:pos="360"/>
              </w:tabs>
              <w:spacing w:before="0"/>
            </w:pPr>
            <w:bookmarkStart w:id="6" w:name="_Toc392180193"/>
            <w:bookmarkStart w:id="7" w:name="_Toc449539081"/>
            <w:r w:rsidRPr="00C00499">
              <w:t>Pregătirea ofertelor</w:t>
            </w:r>
            <w:bookmarkEnd w:id="6"/>
            <w:bookmarkEnd w:id="7"/>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188"/>
              <w:gridCol w:w="930"/>
              <w:gridCol w:w="5703"/>
              <w:gridCol w:w="313"/>
            </w:tblGrid>
            <w:tr w:rsidR="003E528F" w:rsidRPr="00C00499" w14:paraId="258E2A28"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188"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188"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09D4C0F8" w14:textId="77777777" w:rsidR="00107F29" w:rsidRPr="00806056" w:rsidRDefault="00107F29" w:rsidP="00107F29">
                  <w:pPr>
                    <w:tabs>
                      <w:tab w:val="left" w:pos="372"/>
                    </w:tabs>
                    <w:suppressAutoHyphens/>
                    <w:spacing w:before="120" w:after="120"/>
                    <w:rPr>
                      <w:b/>
                      <w:i/>
                    </w:rPr>
                  </w:pPr>
                  <w:r w:rsidRPr="00806056">
                    <w:rPr>
                      <w:b/>
                      <w:i/>
                      <w:sz w:val="22"/>
                      <w:szCs w:val="22"/>
                    </w:rPr>
                    <w:t>forma garanției a/b</w:t>
                  </w:r>
                </w:p>
                <w:p w14:paraId="5A91CCB6" w14:textId="77777777" w:rsidR="00E74FD8" w:rsidRPr="00806056" w:rsidRDefault="00107F29" w:rsidP="00FD7A6C">
                  <w:pPr>
                    <w:numPr>
                      <w:ilvl w:val="0"/>
                      <w:numId w:val="5"/>
                    </w:numPr>
                    <w:tabs>
                      <w:tab w:val="clear" w:pos="1134"/>
                      <w:tab w:val="left" w:pos="372"/>
                    </w:tabs>
                    <w:suppressAutoHyphens/>
                    <w:spacing w:before="120" w:after="120"/>
                    <w:ind w:left="372" w:hanging="360"/>
                    <w:rPr>
                      <w:i/>
                    </w:rPr>
                  </w:pPr>
                  <w:r w:rsidRPr="00806056">
                    <w:rPr>
                      <w:i/>
                      <w:sz w:val="22"/>
                      <w:szCs w:val="22"/>
                    </w:rPr>
                    <w:t>Oferta va fi însoţită de o Garanţie pentru ofertă (emisă de o bancă comercială)</w:t>
                  </w:r>
                </w:p>
                <w:p w14:paraId="41FB9E9F" w14:textId="5555E07C" w:rsidR="00107F29" w:rsidRPr="00806056" w:rsidRDefault="00107F29" w:rsidP="00FD7A6C">
                  <w:pPr>
                    <w:numPr>
                      <w:ilvl w:val="0"/>
                      <w:numId w:val="5"/>
                    </w:numPr>
                    <w:tabs>
                      <w:tab w:val="clear" w:pos="1134"/>
                      <w:tab w:val="left" w:pos="372"/>
                    </w:tabs>
                    <w:suppressAutoHyphens/>
                    <w:spacing w:before="120" w:after="120"/>
                    <w:ind w:left="372" w:hanging="360"/>
                    <w:rPr>
                      <w:i/>
                    </w:rPr>
                  </w:pPr>
                  <w:r w:rsidRPr="00806056">
                    <w:rPr>
                      <w:i/>
                      <w:sz w:val="22"/>
                      <w:szCs w:val="22"/>
                    </w:rPr>
                    <w:t xml:space="preserve"> conform formularului F3.2 din secţiunea a 3-a – Formulare pentru depunerea ofertei</w:t>
                  </w:r>
                </w:p>
                <w:p w14:paraId="6D010846" w14:textId="77777777" w:rsidR="00107F29" w:rsidRPr="00806056" w:rsidRDefault="00107F29" w:rsidP="00107F29">
                  <w:pPr>
                    <w:tabs>
                      <w:tab w:val="left" w:pos="372"/>
                    </w:tabs>
                    <w:suppressAutoHyphens/>
                    <w:spacing w:before="120" w:after="120"/>
                    <w:ind w:left="372"/>
                    <w:rPr>
                      <w:i/>
                    </w:rPr>
                  </w:pPr>
                  <w:r w:rsidRPr="00806056">
                    <w:rPr>
                      <w:i/>
                      <w:sz w:val="22"/>
                      <w:szCs w:val="22"/>
                    </w:rPr>
                    <w:t>sau</w:t>
                  </w:r>
                </w:p>
                <w:p w14:paraId="5BA76422" w14:textId="77777777" w:rsidR="00107F29" w:rsidRPr="00806056" w:rsidRDefault="00107F29" w:rsidP="00107F29">
                  <w:pPr>
                    <w:numPr>
                      <w:ilvl w:val="0"/>
                      <w:numId w:val="5"/>
                    </w:numPr>
                    <w:tabs>
                      <w:tab w:val="clear" w:pos="1134"/>
                      <w:tab w:val="left" w:pos="372"/>
                    </w:tabs>
                    <w:suppressAutoHyphens/>
                    <w:spacing w:before="120" w:after="120"/>
                    <w:ind w:left="372" w:hanging="360"/>
                    <w:rPr>
                      <w:i/>
                    </w:rPr>
                  </w:pPr>
                  <w:r w:rsidRPr="00806056">
                    <w:rPr>
                      <w:i/>
                      <w:sz w:val="22"/>
                      <w:szCs w:val="22"/>
                    </w:rPr>
                    <w:t>Garanţia pentru ofertă prin transfer la contul autorităţii contractante, conform următoarelor date bancare:</w:t>
                  </w:r>
                </w:p>
                <w:p w14:paraId="3FB94C2F" w14:textId="77777777" w:rsidR="00107F29" w:rsidRPr="00806056" w:rsidRDefault="00107F29" w:rsidP="00107F29">
                  <w:pPr>
                    <w:spacing w:after="120"/>
                    <w:ind w:left="599"/>
                    <w:jc w:val="both"/>
                    <w:rPr>
                      <w:i/>
                      <w:u w:val="single"/>
                      <w:shd w:val="clear" w:color="auto" w:fill="FFFFFF" w:themeFill="background1"/>
                    </w:rPr>
                  </w:pPr>
                  <w:r w:rsidRPr="00806056">
                    <w:rPr>
                      <w:i/>
                      <w:sz w:val="22"/>
                      <w:szCs w:val="22"/>
                    </w:rPr>
                    <w:t xml:space="preserve">Beneficiarul plăţii: </w:t>
                  </w:r>
                  <w:r w:rsidRPr="00806056">
                    <w:rPr>
                      <w:i/>
                      <w:u w:val="single"/>
                      <w:shd w:val="clear" w:color="auto" w:fill="FFFFFF" w:themeFill="background1"/>
                    </w:rPr>
                    <w:t>ÎS ”Fabrica de Sticlă din Chișinău”</w:t>
                  </w:r>
                </w:p>
                <w:p w14:paraId="42AC8D20" w14:textId="77777777" w:rsidR="00107F29" w:rsidRPr="00806056" w:rsidRDefault="00107F29" w:rsidP="00107F29">
                  <w:pPr>
                    <w:spacing w:after="120"/>
                    <w:ind w:left="599"/>
                    <w:jc w:val="both"/>
                    <w:rPr>
                      <w:i/>
                    </w:rPr>
                  </w:pPr>
                  <w:r w:rsidRPr="00806056">
                    <w:rPr>
                      <w:i/>
                      <w:sz w:val="22"/>
                      <w:szCs w:val="22"/>
                    </w:rPr>
                    <w:t>Denumirea Băncii: BC “Moldindconbank” SA  suc. “Vasile Alecsandri”, mun. Chisinau.</w:t>
                  </w:r>
                  <w:r w:rsidRPr="00806056">
                    <w:rPr>
                      <w:i/>
                      <w:sz w:val="22"/>
                      <w:szCs w:val="22"/>
                    </w:rPr>
                    <w:tab/>
                  </w:r>
                </w:p>
                <w:p w14:paraId="70AEED99" w14:textId="77777777" w:rsidR="00107F29" w:rsidRPr="00806056" w:rsidRDefault="00107F29" w:rsidP="00107F29">
                  <w:pPr>
                    <w:spacing w:after="120"/>
                    <w:ind w:left="599"/>
                    <w:jc w:val="both"/>
                    <w:rPr>
                      <w:i/>
                    </w:rPr>
                  </w:pPr>
                  <w:r w:rsidRPr="00806056">
                    <w:rPr>
                      <w:i/>
                      <w:sz w:val="22"/>
                      <w:szCs w:val="22"/>
                    </w:rPr>
                    <w:t>Codul fiscal: 1002600008924</w:t>
                  </w:r>
                </w:p>
                <w:p w14:paraId="01DDF2C8" w14:textId="77777777" w:rsidR="00107F29" w:rsidRPr="00806056" w:rsidRDefault="00107F29" w:rsidP="00107F29">
                  <w:pPr>
                    <w:spacing w:after="120"/>
                    <w:ind w:left="599"/>
                    <w:jc w:val="both"/>
                    <w:rPr>
                      <w:i/>
                    </w:rPr>
                  </w:pPr>
                  <w:r w:rsidRPr="00806056">
                    <w:rPr>
                      <w:i/>
                      <w:sz w:val="22"/>
                      <w:szCs w:val="22"/>
                    </w:rPr>
                    <w:t>IBAN: MD06ML000000002251367310</w:t>
                  </w:r>
                </w:p>
                <w:p w14:paraId="3AB7A139" w14:textId="77777777" w:rsidR="00107F29" w:rsidRPr="00806056" w:rsidRDefault="00107F29" w:rsidP="00107F29">
                  <w:pPr>
                    <w:spacing w:after="120"/>
                    <w:ind w:left="599"/>
                    <w:jc w:val="both"/>
                    <w:rPr>
                      <w:i/>
                    </w:rPr>
                  </w:pPr>
                  <w:r w:rsidRPr="00806056">
                    <w:rPr>
                      <w:i/>
                      <w:sz w:val="22"/>
                      <w:szCs w:val="22"/>
                    </w:rPr>
                    <w:t>Cod bancar: MOLDMD2X367</w:t>
                  </w:r>
                </w:p>
                <w:p w14:paraId="4D2EB762" w14:textId="1A163A11" w:rsidR="003E528F" w:rsidRPr="00ED6660" w:rsidRDefault="00107F29" w:rsidP="008139B2">
                  <w:pPr>
                    <w:tabs>
                      <w:tab w:val="left" w:pos="1152"/>
                    </w:tabs>
                    <w:suppressAutoHyphens/>
                    <w:spacing w:before="120" w:after="120"/>
                    <w:ind w:left="372"/>
                    <w:jc w:val="both"/>
                  </w:pPr>
                  <w:r w:rsidRPr="00806056">
                    <w:rPr>
                      <w:i/>
                      <w:sz w:val="22"/>
                      <w:szCs w:val="22"/>
                    </w:rPr>
                    <w:t xml:space="preserve">cu nota “Pentru setul documentelor de atribuire” sau “Pentru garanţia pentru ofertă la </w:t>
                  </w:r>
                  <w:r w:rsidRPr="00806056">
                    <w:rPr>
                      <w:bCs/>
                      <w:i/>
                      <w:sz w:val="22"/>
                      <w:szCs w:val="22"/>
                    </w:rPr>
                    <w:t xml:space="preserve">procedura de achiziție </w:t>
                  </w:r>
                  <w:r w:rsidRPr="00806056">
                    <w:rPr>
                      <w:i/>
                      <w:sz w:val="22"/>
                      <w:szCs w:val="22"/>
                    </w:rPr>
                    <w:t xml:space="preserve"> nr</w:t>
                  </w:r>
                  <w:r w:rsidR="00080347">
                    <w:rPr>
                      <w:i/>
                      <w:sz w:val="22"/>
                      <w:szCs w:val="22"/>
                    </w:rPr>
                    <w:t>.</w:t>
                  </w:r>
                  <w:r w:rsidR="00C406B8">
                    <w:rPr>
                      <w:i/>
                      <w:sz w:val="22"/>
                      <w:szCs w:val="22"/>
                    </w:rPr>
                    <w:t>102</w:t>
                  </w:r>
                  <w:r w:rsidR="00DB2270">
                    <w:rPr>
                      <w:i/>
                      <w:sz w:val="22"/>
                      <w:szCs w:val="22"/>
                    </w:rPr>
                    <w:t>/LD-202</w:t>
                  </w:r>
                  <w:r w:rsidR="000C13BF">
                    <w:rPr>
                      <w:i/>
                      <w:sz w:val="22"/>
                      <w:szCs w:val="22"/>
                    </w:rPr>
                    <w:t>5</w:t>
                  </w:r>
                </w:p>
              </w:tc>
            </w:tr>
            <w:tr w:rsidR="003E528F" w:rsidRPr="00C00499" w14:paraId="7620F4C6"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188"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lastRenderedPageBreak/>
                    <w:t>3</w:t>
                  </w:r>
                  <w:r w:rsidRPr="00C00499">
                    <w:rPr>
                      <w:spacing w:val="-4"/>
                    </w:rPr>
                    <w:t>.4.</w:t>
                  </w:r>
                </w:p>
              </w:tc>
              <w:tc>
                <w:tcPr>
                  <w:tcW w:w="2188" w:type="dxa"/>
                  <w:tcBorders>
                    <w:top w:val="single" w:sz="4" w:space="0" w:color="auto"/>
                    <w:left w:val="single" w:sz="4" w:space="0" w:color="auto"/>
                    <w:bottom w:val="single" w:sz="4" w:space="0" w:color="auto"/>
                    <w:right w:val="single" w:sz="4" w:space="0" w:color="auto"/>
                  </w:tcBorders>
                  <w:vAlign w:val="center"/>
                </w:tcPr>
                <w:p w14:paraId="1A9ABDE3" w14:textId="77777777" w:rsidR="008139B2" w:rsidRDefault="008139B2" w:rsidP="003E528F">
                  <w:pPr>
                    <w:tabs>
                      <w:tab w:val="left" w:pos="540"/>
                    </w:tabs>
                    <w:suppressAutoHyphens/>
                    <w:jc w:val="both"/>
                    <w:rPr>
                      <w:sz w:val="22"/>
                      <w:szCs w:val="22"/>
                    </w:rPr>
                  </w:pPr>
                </w:p>
                <w:p w14:paraId="6EADDF11" w14:textId="288BE9F2"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188"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4884D14F" w14:textId="6C110863" w:rsidR="00E71E6F" w:rsidRPr="00E71E6F" w:rsidRDefault="0055515E" w:rsidP="00E71E6F">
                  <w:pPr>
                    <w:pStyle w:val="Bodytext31"/>
                    <w:shd w:val="clear" w:color="auto" w:fill="auto"/>
                    <w:spacing w:line="240" w:lineRule="auto"/>
                    <w:ind w:right="760" w:hanging="142"/>
                    <w:rPr>
                      <w:bCs/>
                      <w:i/>
                      <w:lang w:val="ro-RO"/>
                    </w:rPr>
                  </w:pPr>
                  <w:r>
                    <w:rPr>
                      <w:bCs/>
                      <w:i/>
                      <w:lang w:val="ro-RO"/>
                    </w:rPr>
                    <w:t xml:space="preserve"> </w:t>
                  </w:r>
                  <w:r w:rsidR="00E71E6F" w:rsidRPr="005329A5">
                    <w:rPr>
                      <w:bCs/>
                      <w:i/>
                      <w:lang w:val="ro-RO"/>
                    </w:rPr>
                    <w:t xml:space="preserve">conform </w:t>
                  </w:r>
                  <w:r w:rsidR="00E71E6F">
                    <w:rPr>
                      <w:bCs/>
                      <w:i/>
                      <w:lang w:val="ro-RO"/>
                    </w:rPr>
                    <w:t>comenzii</w:t>
                  </w:r>
                  <w:r w:rsidR="00E71E6F" w:rsidRPr="005329A5">
                    <w:rPr>
                      <w:bCs/>
                      <w:i/>
                      <w:lang w:val="ro-RO"/>
                    </w:rPr>
                    <w:t xml:space="preserve"> Cumpărător</w:t>
                  </w:r>
                  <w:r w:rsidR="00E71E6F">
                    <w:rPr>
                      <w:bCs/>
                      <w:i/>
                      <w:lang w:val="ro-RO"/>
                    </w:rPr>
                    <w:t>ului</w:t>
                  </w:r>
                  <w:r w:rsidR="00E71E6F" w:rsidRPr="005329A5">
                    <w:rPr>
                      <w:bCs/>
                      <w:i/>
                      <w:lang w:val="ro-RO"/>
                    </w:rPr>
                    <w:t>,</w:t>
                  </w:r>
                  <w:r w:rsidR="00E71E6F">
                    <w:rPr>
                      <w:bCs/>
                      <w:i/>
                      <w:lang w:val="ro-RO"/>
                    </w:rPr>
                    <w:t xml:space="preserve"> nu mai puțin de 44 tone pe săptămână,</w:t>
                  </w:r>
                  <w:r w:rsidR="00E71E6F" w:rsidRPr="005329A5">
                    <w:rPr>
                      <w:bCs/>
                      <w:i/>
                      <w:lang w:val="ro-RO"/>
                    </w:rPr>
                    <w:t xml:space="preserve"> </w:t>
                  </w:r>
                  <w:r w:rsidR="00E71E6F" w:rsidRPr="005329A5">
                    <w:rPr>
                      <w:i/>
                      <w:lang w:val="ro-RO"/>
                    </w:rPr>
                    <w:t>cu condiția livrării totală</w:t>
                  </w:r>
                  <w:r w:rsidR="00E71E6F" w:rsidRPr="005329A5">
                    <w:rPr>
                      <w:b/>
                      <w:i/>
                      <w:lang w:val="ro-RO"/>
                    </w:rPr>
                    <w:t xml:space="preserve"> </w:t>
                  </w:r>
                  <w:r w:rsidR="00E71E6F" w:rsidRPr="005329A5">
                    <w:rPr>
                      <w:bCs/>
                      <w:i/>
                      <w:lang w:val="ro-RO"/>
                    </w:rPr>
                    <w:t xml:space="preserve">până la </w:t>
                  </w:r>
                  <w:r w:rsidR="00C406B8">
                    <w:rPr>
                      <w:bCs/>
                      <w:i/>
                      <w:lang w:val="ro-RO"/>
                    </w:rPr>
                    <w:t>31.09.2025</w:t>
                  </w:r>
                </w:p>
                <w:p w14:paraId="26F2D5F3" w14:textId="2A5E8F27" w:rsidR="003E528F" w:rsidRPr="00E71E6F" w:rsidRDefault="003E528F" w:rsidP="00C46202">
                  <w:pPr>
                    <w:pStyle w:val="Bodytext31"/>
                    <w:shd w:val="clear" w:color="auto" w:fill="auto"/>
                    <w:spacing w:line="360" w:lineRule="auto"/>
                    <w:ind w:left="97" w:right="760"/>
                    <w:jc w:val="both"/>
                    <w:rPr>
                      <w:bCs/>
                      <w:i/>
                      <w:sz w:val="22"/>
                      <w:szCs w:val="22"/>
                      <w:lang w:val="ro-RO"/>
                    </w:rPr>
                  </w:pPr>
                </w:p>
              </w:tc>
            </w:tr>
            <w:tr w:rsidR="003E528F" w:rsidRPr="00C00499" w14:paraId="1A3A767D"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188"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188"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5E59A978" w14:textId="62E23C96" w:rsidR="00806056" w:rsidRPr="00DB59AC" w:rsidRDefault="00806056" w:rsidP="00806056">
                  <w:pPr>
                    <w:pStyle w:val="a"/>
                    <w:numPr>
                      <w:ilvl w:val="0"/>
                      <w:numId w:val="0"/>
                    </w:numPr>
                    <w:shd w:val="clear" w:color="auto" w:fill="FFFFFF"/>
                    <w:tabs>
                      <w:tab w:val="clear" w:pos="1134"/>
                    </w:tabs>
                    <w:suppressAutoHyphens/>
                    <w:spacing w:before="225" w:after="225"/>
                    <w:ind w:left="179"/>
                    <w:contextualSpacing/>
                    <w:rPr>
                      <w:rStyle w:val="Bodytext3Bold"/>
                      <w:b w:val="0"/>
                      <w:bCs w:val="0"/>
                      <w:color w:val="000000" w:themeColor="text1"/>
                      <w:sz w:val="22"/>
                      <w:szCs w:val="22"/>
                    </w:rPr>
                  </w:pPr>
                  <w:proofErr w:type="spellStart"/>
                  <w:r w:rsidRPr="00DB59AC">
                    <w:rPr>
                      <w:rStyle w:val="Bodytext20"/>
                      <w:b w:val="0"/>
                      <w:bCs w:val="0"/>
                      <w:color w:val="000000" w:themeColor="text1"/>
                      <w:sz w:val="22"/>
                      <w:szCs w:val="22"/>
                    </w:rPr>
                    <w:t>în</w:t>
                  </w:r>
                  <w:proofErr w:type="spellEnd"/>
                  <w:r w:rsidRPr="00DB59AC">
                    <w:rPr>
                      <w:rStyle w:val="Bodytext20"/>
                      <w:b w:val="0"/>
                      <w:bCs w:val="0"/>
                      <w:color w:val="000000" w:themeColor="text1"/>
                      <w:sz w:val="22"/>
                      <w:szCs w:val="22"/>
                    </w:rPr>
                    <w:t xml:space="preserve"> termen </w:t>
                  </w:r>
                  <w:proofErr w:type="spellStart"/>
                  <w:r w:rsidRPr="00DB59AC">
                    <w:rPr>
                      <w:rStyle w:val="Bodytext20"/>
                      <w:b w:val="0"/>
                      <w:bCs w:val="0"/>
                      <w:sz w:val="22"/>
                      <w:szCs w:val="22"/>
                    </w:rPr>
                    <w:t>până</w:t>
                  </w:r>
                  <w:proofErr w:type="spellEnd"/>
                  <w:r w:rsidRPr="00DB59AC">
                    <w:rPr>
                      <w:rStyle w:val="Bodytext20"/>
                      <w:b w:val="0"/>
                      <w:bCs w:val="0"/>
                      <w:sz w:val="22"/>
                      <w:szCs w:val="22"/>
                    </w:rPr>
                    <w:t xml:space="preserve"> la 30 de </w:t>
                  </w:r>
                  <w:proofErr w:type="spellStart"/>
                  <w:r w:rsidRPr="00DB59AC">
                    <w:rPr>
                      <w:rStyle w:val="Bodytext20"/>
                      <w:b w:val="0"/>
                      <w:bCs w:val="0"/>
                      <w:sz w:val="22"/>
                      <w:szCs w:val="22"/>
                    </w:rPr>
                    <w:t>zile</w:t>
                  </w:r>
                  <w:proofErr w:type="spellEnd"/>
                  <w:r w:rsidRPr="00DB59AC">
                    <w:rPr>
                      <w:rStyle w:val="Bodytext20"/>
                      <w:b w:val="0"/>
                      <w:bCs w:val="0"/>
                      <w:sz w:val="22"/>
                      <w:szCs w:val="22"/>
                    </w:rPr>
                    <w:t xml:space="preserve"> din data </w:t>
                  </w:r>
                  <w:proofErr w:type="spellStart"/>
                  <w:r w:rsidRPr="00DB59AC">
                    <w:rPr>
                      <w:rStyle w:val="Bodytext20"/>
                      <w:b w:val="0"/>
                      <w:bCs w:val="0"/>
                      <w:sz w:val="22"/>
                      <w:szCs w:val="22"/>
                    </w:rPr>
                    <w:t>prezentării</w:t>
                  </w:r>
                  <w:proofErr w:type="spellEnd"/>
                  <w:r w:rsidRPr="00DB59AC">
                    <w:rPr>
                      <w:rStyle w:val="Bodytext20"/>
                      <w:b w:val="0"/>
                      <w:bCs w:val="0"/>
                      <w:sz w:val="22"/>
                      <w:szCs w:val="22"/>
                    </w:rPr>
                    <w:t xml:space="preserve"> </w:t>
                  </w:r>
                  <w:proofErr w:type="spellStart"/>
                  <w:r w:rsidRPr="00DB59AC">
                    <w:rPr>
                      <w:rStyle w:val="Bodytext20"/>
                      <w:b w:val="0"/>
                      <w:bCs w:val="0"/>
                      <w:sz w:val="22"/>
                      <w:szCs w:val="22"/>
                    </w:rPr>
                    <w:t>facturii</w:t>
                  </w:r>
                  <w:proofErr w:type="spellEnd"/>
                  <w:r w:rsidRPr="00DB59AC">
                    <w:rPr>
                      <w:rStyle w:val="Bodytext20"/>
                      <w:b w:val="0"/>
                      <w:bCs w:val="0"/>
                      <w:sz w:val="22"/>
                      <w:szCs w:val="22"/>
                    </w:rPr>
                    <w:t xml:space="preserve"> </w:t>
                  </w:r>
                  <w:proofErr w:type="spellStart"/>
                  <w:r w:rsidRPr="00DB59AC">
                    <w:rPr>
                      <w:rStyle w:val="Bodytext20"/>
                      <w:b w:val="0"/>
                      <w:bCs w:val="0"/>
                      <w:sz w:val="22"/>
                      <w:szCs w:val="22"/>
                    </w:rPr>
                    <w:t>fiscale</w:t>
                  </w:r>
                  <w:proofErr w:type="spellEnd"/>
                  <w:r w:rsidRPr="00DB59AC">
                    <w:rPr>
                      <w:rStyle w:val="Bodytext3Bold"/>
                      <w:b w:val="0"/>
                      <w:bCs w:val="0"/>
                      <w:color w:val="000000" w:themeColor="text1"/>
                      <w:sz w:val="22"/>
                      <w:szCs w:val="22"/>
                    </w:rPr>
                    <w:t xml:space="preserve"> </w:t>
                  </w:r>
                  <w:proofErr w:type="spellStart"/>
                  <w:r w:rsidRPr="00DB59AC">
                    <w:rPr>
                      <w:rStyle w:val="Bodytext3Bold"/>
                      <w:b w:val="0"/>
                      <w:bCs w:val="0"/>
                      <w:color w:val="000000" w:themeColor="text1"/>
                      <w:sz w:val="22"/>
                      <w:szCs w:val="22"/>
                    </w:rPr>
                    <w:t>semnate</w:t>
                  </w:r>
                  <w:proofErr w:type="spellEnd"/>
                </w:p>
                <w:p w14:paraId="30C736FD" w14:textId="77777777" w:rsidR="00806056" w:rsidRPr="00DB59AC" w:rsidRDefault="00806056" w:rsidP="00806056">
                  <w:pPr>
                    <w:rPr>
                      <w:lang w:val="en-US"/>
                    </w:rPr>
                  </w:pPr>
                </w:p>
                <w:p w14:paraId="4036137A" w14:textId="22965C6D" w:rsidR="003E528F" w:rsidRPr="009458A7" w:rsidRDefault="003E528F" w:rsidP="003E528F">
                  <w:pPr>
                    <w:tabs>
                      <w:tab w:val="left" w:pos="372"/>
                    </w:tabs>
                    <w:suppressAutoHyphens/>
                    <w:rPr>
                      <w:bCs/>
                      <w:i/>
                      <w:spacing w:val="-4"/>
                      <w:lang w:val="en-US"/>
                    </w:rPr>
                  </w:pPr>
                </w:p>
              </w:tc>
            </w:tr>
            <w:tr w:rsidR="003E528F" w:rsidRPr="00C00499" w14:paraId="01A0A60D"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188"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D4F2DE7" w14:textId="4CFB3951" w:rsidR="003E528F" w:rsidRPr="00C00499" w:rsidRDefault="00C46202"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188"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8" w:name="_Toc358300271"/>
                  <w:bookmarkStart w:id="9" w:name="_Toc392180194"/>
                  <w:bookmarkStart w:id="10" w:name="_Toc449539082"/>
                </w:p>
                <w:p w14:paraId="01DA1555" w14:textId="77777777" w:rsidR="003E528F" w:rsidRDefault="003E528F" w:rsidP="003E528F"/>
                <w:p w14:paraId="26712031" w14:textId="12300A3A" w:rsidR="003E528F" w:rsidRDefault="003E528F" w:rsidP="00340938">
                  <w:pPr>
                    <w:pStyle w:val="2"/>
                    <w:keepNext w:val="0"/>
                    <w:keepLines w:val="0"/>
                    <w:numPr>
                      <w:ilvl w:val="0"/>
                      <w:numId w:val="51"/>
                    </w:numPr>
                    <w:tabs>
                      <w:tab w:val="left" w:pos="360"/>
                    </w:tabs>
                    <w:spacing w:before="0"/>
                  </w:pPr>
                  <w:r w:rsidRPr="00C00499">
                    <w:t>Depunerea și deschiderea ofertelor</w:t>
                  </w:r>
                  <w:bookmarkEnd w:id="8"/>
                  <w:bookmarkEnd w:id="9"/>
                  <w:bookmarkEnd w:id="10"/>
                </w:p>
                <w:p w14:paraId="5CECC820" w14:textId="77777777" w:rsidR="003E528F" w:rsidRPr="0076799C" w:rsidRDefault="003E528F" w:rsidP="003E528F"/>
              </w:tc>
            </w:tr>
            <w:tr w:rsidR="003E528F" w:rsidRPr="00C00499" w14:paraId="4E79A1EA" w14:textId="77777777" w:rsidTr="00107F29">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6633"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107F29">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6633" w:type="dxa"/>
                  <w:gridSpan w:val="2"/>
                  <w:tcBorders>
                    <w:left w:val="single" w:sz="4" w:space="0" w:color="auto"/>
                  </w:tcBorders>
                  <w:vAlign w:val="center"/>
                </w:tcPr>
                <w:p w14:paraId="2133E4D3" w14:textId="77777777" w:rsidR="003E528F" w:rsidRPr="00BF2900" w:rsidRDefault="003E528F" w:rsidP="003E528F">
                  <w:pPr>
                    <w:ind w:left="115" w:right="-103"/>
                    <w:jc w:val="both"/>
                  </w:pPr>
                  <w:r w:rsidRPr="00BF2900">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BF2900" w:rsidRDefault="003E528F" w:rsidP="003E528F">
                  <w:pPr>
                    <w:ind w:left="115" w:right="-103"/>
                    <w:jc w:val="both"/>
                  </w:pPr>
                </w:p>
                <w:p w14:paraId="0B557292" w14:textId="77777777" w:rsidR="003E528F" w:rsidRPr="008A4EA6" w:rsidRDefault="003E528F" w:rsidP="003E528F">
                  <w:pPr>
                    <w:ind w:left="360" w:hanging="245"/>
                    <w:rPr>
                      <w:b/>
                      <w:bCs/>
                    </w:rPr>
                  </w:pPr>
                  <w:r w:rsidRPr="008A4EA6">
                    <w:rPr>
                      <w:b/>
                      <w:bCs/>
                    </w:rPr>
                    <w:t>Plicul va conține:</w:t>
                  </w:r>
                </w:p>
                <w:p w14:paraId="6818F48C" w14:textId="77777777" w:rsidR="003E528F" w:rsidRPr="008A4EA6" w:rsidRDefault="003E528F" w:rsidP="003E528F">
                  <w:pPr>
                    <w:pStyle w:val="a"/>
                    <w:numPr>
                      <w:ilvl w:val="0"/>
                      <w:numId w:val="28"/>
                    </w:numPr>
                    <w:tabs>
                      <w:tab w:val="clear" w:pos="1134"/>
                      <w:tab w:val="left" w:pos="251"/>
                    </w:tabs>
                    <w:ind w:hanging="1729"/>
                    <w:rPr>
                      <w:b/>
                      <w:bCs/>
                    </w:rPr>
                  </w:pPr>
                  <w:proofErr w:type="spellStart"/>
                  <w:r w:rsidRPr="008A4EA6">
                    <w:rPr>
                      <w:b/>
                      <w:bCs/>
                    </w:rPr>
                    <w:t>numele</w:t>
                  </w:r>
                  <w:proofErr w:type="spellEnd"/>
                  <w:r w:rsidRPr="008A4EA6">
                    <w:rPr>
                      <w:b/>
                      <w:bCs/>
                    </w:rPr>
                    <w:t xml:space="preserve"> şi </w:t>
                  </w:r>
                  <w:proofErr w:type="spellStart"/>
                  <w:r w:rsidRPr="008A4EA6">
                    <w:rPr>
                      <w:b/>
                      <w:bCs/>
                    </w:rPr>
                    <w:t>adresa</w:t>
                  </w:r>
                  <w:proofErr w:type="spellEnd"/>
                  <w:r w:rsidRPr="008A4EA6">
                    <w:rPr>
                      <w:b/>
                      <w:bCs/>
                    </w:rPr>
                    <w:t xml:space="preserve"> </w:t>
                  </w:r>
                  <w:proofErr w:type="spellStart"/>
                  <w:r w:rsidRPr="008A4EA6">
                    <w:rPr>
                      <w:b/>
                      <w:bCs/>
                    </w:rPr>
                    <w:t>ofertantului</w:t>
                  </w:r>
                  <w:proofErr w:type="spellEnd"/>
                  <w:r w:rsidRPr="008A4EA6">
                    <w:rPr>
                      <w:b/>
                      <w:bCs/>
                    </w:rPr>
                    <w:t>;</w:t>
                  </w:r>
                </w:p>
                <w:p w14:paraId="206A90D4" w14:textId="77777777" w:rsidR="003E528F" w:rsidRPr="008A4EA6" w:rsidRDefault="003E528F" w:rsidP="003E528F">
                  <w:pPr>
                    <w:pStyle w:val="a"/>
                    <w:numPr>
                      <w:ilvl w:val="0"/>
                      <w:numId w:val="28"/>
                    </w:numPr>
                    <w:tabs>
                      <w:tab w:val="clear" w:pos="1134"/>
                      <w:tab w:val="left" w:pos="251"/>
                    </w:tabs>
                    <w:ind w:hanging="1729"/>
                    <w:rPr>
                      <w:b/>
                      <w:bCs/>
                    </w:rPr>
                  </w:pPr>
                  <w:proofErr w:type="spellStart"/>
                  <w:proofErr w:type="gramStart"/>
                  <w:r w:rsidRPr="008A4EA6">
                    <w:rPr>
                      <w:b/>
                      <w:bCs/>
                    </w:rPr>
                    <w:t>adresa</w:t>
                  </w:r>
                  <w:proofErr w:type="spellEnd"/>
                  <w:r w:rsidRPr="008A4EA6">
                    <w:rPr>
                      <w:b/>
                      <w:bCs/>
                    </w:rPr>
                    <w:t xml:space="preserve">  </w:t>
                  </w:r>
                  <w:proofErr w:type="spellStart"/>
                  <w:r w:rsidRPr="008A4EA6">
                    <w:rPr>
                      <w:b/>
                      <w:bCs/>
                    </w:rPr>
                    <w:t>autorităţii</w:t>
                  </w:r>
                  <w:proofErr w:type="spellEnd"/>
                  <w:proofErr w:type="gramEnd"/>
                  <w:r w:rsidRPr="008A4EA6">
                    <w:rPr>
                      <w:b/>
                      <w:bCs/>
                    </w:rPr>
                    <w:t xml:space="preserve"> </w:t>
                  </w:r>
                  <w:proofErr w:type="spellStart"/>
                  <w:r w:rsidRPr="008A4EA6">
                    <w:rPr>
                      <w:b/>
                      <w:bCs/>
                    </w:rPr>
                    <w:t>contractante</w:t>
                  </w:r>
                  <w:proofErr w:type="spellEnd"/>
                  <w:r w:rsidRPr="008A4EA6">
                    <w:rPr>
                      <w:b/>
                      <w:bCs/>
                    </w:rPr>
                    <w:t>;</w:t>
                  </w:r>
                </w:p>
                <w:p w14:paraId="3342D30F" w14:textId="77777777" w:rsidR="003E528F" w:rsidRPr="008A4EA6" w:rsidRDefault="003E528F" w:rsidP="003E528F">
                  <w:pPr>
                    <w:pStyle w:val="a"/>
                    <w:numPr>
                      <w:ilvl w:val="0"/>
                      <w:numId w:val="28"/>
                    </w:numPr>
                    <w:tabs>
                      <w:tab w:val="clear" w:pos="1134"/>
                      <w:tab w:val="left" w:pos="251"/>
                    </w:tabs>
                    <w:ind w:left="71" w:firstLine="0"/>
                    <w:rPr>
                      <w:b/>
                      <w:bCs/>
                    </w:rPr>
                  </w:pPr>
                  <w:proofErr w:type="spellStart"/>
                  <w:r w:rsidRPr="008A4EA6">
                    <w:rPr>
                      <w:b/>
                      <w:bCs/>
                    </w:rPr>
                    <w:t>numărul</w:t>
                  </w:r>
                  <w:proofErr w:type="spellEnd"/>
                  <w:r w:rsidRPr="008A4EA6">
                    <w:rPr>
                      <w:b/>
                      <w:bCs/>
                    </w:rPr>
                    <w:t xml:space="preserve"> </w:t>
                  </w:r>
                  <w:proofErr w:type="spellStart"/>
                  <w:r w:rsidRPr="008A4EA6">
                    <w:rPr>
                      <w:b/>
                      <w:bCs/>
                    </w:rPr>
                    <w:t>licitaţiei</w:t>
                  </w:r>
                  <w:proofErr w:type="spellEnd"/>
                  <w:r w:rsidRPr="008A4EA6">
                    <w:rPr>
                      <w:b/>
                      <w:bCs/>
                    </w:rPr>
                    <w:t xml:space="preserve">, </w:t>
                  </w:r>
                  <w:proofErr w:type="spellStart"/>
                  <w:r w:rsidRPr="008A4EA6">
                    <w:rPr>
                      <w:b/>
                      <w:bCs/>
                    </w:rPr>
                    <w:t>şi</w:t>
                  </w:r>
                  <w:proofErr w:type="spellEnd"/>
                  <w:r w:rsidRPr="008A4EA6">
                    <w:rPr>
                      <w:b/>
                      <w:bCs/>
                    </w:rPr>
                    <w:t xml:space="preserve"> </w:t>
                  </w:r>
                  <w:proofErr w:type="spellStart"/>
                  <w:r w:rsidRPr="008A4EA6">
                    <w:rPr>
                      <w:b/>
                      <w:bCs/>
                    </w:rPr>
                    <w:t>denumirea</w:t>
                  </w:r>
                  <w:proofErr w:type="spellEnd"/>
                  <w:r w:rsidRPr="008A4EA6">
                    <w:rPr>
                      <w:b/>
                      <w:bCs/>
                    </w:rPr>
                    <w:t xml:space="preserve"> </w:t>
                  </w:r>
                  <w:proofErr w:type="spellStart"/>
                  <w:r w:rsidRPr="008A4EA6">
                    <w:rPr>
                      <w:b/>
                      <w:bCs/>
                    </w:rPr>
                    <w:t>obiectivului</w:t>
                  </w:r>
                  <w:proofErr w:type="spellEnd"/>
                  <w:r w:rsidRPr="008A4EA6">
                    <w:rPr>
                      <w:b/>
                      <w:bCs/>
                    </w:rPr>
                    <w:t xml:space="preserve">; </w:t>
                  </w:r>
                </w:p>
                <w:p w14:paraId="25A7A936" w14:textId="77777777" w:rsidR="003E528F" w:rsidRPr="008A4EA6" w:rsidRDefault="003E528F" w:rsidP="003E528F">
                  <w:pPr>
                    <w:ind w:left="115" w:hanging="90"/>
                    <w:rPr>
                      <w:b/>
                      <w:bCs/>
                    </w:rPr>
                  </w:pPr>
                  <w:r w:rsidRPr="008A4EA6">
                    <w:rPr>
                      <w:b/>
                      <w:bCs/>
                    </w:rPr>
                    <w:t xml:space="preserve"> - avertizare - să nu fie deschise înainte de ora şi data deschiderii ofertelor, </w:t>
                  </w:r>
                </w:p>
                <w:p w14:paraId="2C135063" w14:textId="77777777" w:rsidR="003E528F" w:rsidRPr="00823A1B" w:rsidRDefault="003E528F" w:rsidP="003E528F">
                  <w:pPr>
                    <w:pStyle w:val="a"/>
                    <w:numPr>
                      <w:ilvl w:val="0"/>
                      <w:numId w:val="43"/>
                    </w:numPr>
                    <w:tabs>
                      <w:tab w:val="clear" w:pos="1134"/>
                      <w:tab w:val="right" w:pos="426"/>
                    </w:tabs>
                    <w:spacing w:before="120"/>
                    <w:contextualSpacing/>
                    <w:jc w:val="left"/>
                    <w:rPr>
                      <w:b/>
                      <w:i/>
                      <w:u w:val="single"/>
                    </w:rPr>
                  </w:pPr>
                  <w:proofErr w:type="spellStart"/>
                  <w:r w:rsidRPr="00823A1B">
                    <w:rPr>
                      <w:b/>
                      <w:i/>
                      <w:u w:val="single"/>
                    </w:rPr>
                    <w:t>Depunerea</w:t>
                  </w:r>
                  <w:proofErr w:type="spellEnd"/>
                  <w:r w:rsidRPr="00823A1B">
                    <w:rPr>
                      <w:b/>
                      <w:i/>
                      <w:u w:val="single"/>
                    </w:rPr>
                    <w:t xml:space="preserve"> </w:t>
                  </w:r>
                  <w:proofErr w:type="spellStart"/>
                  <w:r w:rsidRPr="00823A1B">
                    <w:rPr>
                      <w:b/>
                      <w:i/>
                      <w:u w:val="single"/>
                    </w:rPr>
                    <w:t>ofertelor</w:t>
                  </w:r>
                  <w:proofErr w:type="spellEnd"/>
                  <w:r w:rsidRPr="00823A1B">
                    <w:rPr>
                      <w:b/>
                      <w:i/>
                      <w:u w:val="single"/>
                    </w:rPr>
                    <w:t>: -</w:t>
                  </w:r>
                </w:p>
                <w:p w14:paraId="7BFFC2A6" w14:textId="77777777" w:rsidR="003E528F" w:rsidRPr="00823A1B" w:rsidRDefault="003E528F" w:rsidP="003E528F">
                  <w:pPr>
                    <w:pStyle w:val="a"/>
                    <w:numPr>
                      <w:ilvl w:val="0"/>
                      <w:numId w:val="44"/>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1DDB4E99" w14:textId="0AD387CC" w:rsidR="003E528F" w:rsidRPr="00823A1B" w:rsidRDefault="003E528F" w:rsidP="003E528F">
                  <w:pPr>
                    <w:pStyle w:val="a"/>
                    <w:numPr>
                      <w:ilvl w:val="0"/>
                      <w:numId w:val="44"/>
                    </w:numPr>
                    <w:tabs>
                      <w:tab w:val="clear" w:pos="1134"/>
                      <w:tab w:val="right" w:pos="426"/>
                    </w:tabs>
                    <w:spacing w:before="120"/>
                    <w:contextualSpacing/>
                    <w:jc w:val="left"/>
                    <w:rPr>
                      <w:b/>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F34F82">
                    <w:rPr>
                      <w:b/>
                    </w:rPr>
                    <w:t>11.</w:t>
                  </w:r>
                  <w:r w:rsidR="00C406B8">
                    <w:rPr>
                      <w:b/>
                    </w:rPr>
                    <w:t>08</w:t>
                  </w:r>
                  <w:r w:rsidR="00F34F82">
                    <w:rPr>
                      <w:b/>
                    </w:rPr>
                    <w:t>.2025</w:t>
                  </w:r>
                </w:p>
                <w:p w14:paraId="0162F377" w14:textId="77777777" w:rsidR="003E528F" w:rsidRPr="00823A1B" w:rsidRDefault="003E528F" w:rsidP="003E528F">
                  <w:pPr>
                    <w:pStyle w:val="a"/>
                    <w:numPr>
                      <w:ilvl w:val="0"/>
                      <w:numId w:val="43"/>
                    </w:numPr>
                    <w:tabs>
                      <w:tab w:val="clear" w:pos="1134"/>
                      <w:tab w:val="right" w:pos="426"/>
                    </w:tabs>
                    <w:spacing w:before="120"/>
                    <w:contextualSpacing/>
                    <w:jc w:val="left"/>
                    <w:rPr>
                      <w:b/>
                      <w:i/>
                      <w:u w:val="single"/>
                    </w:rPr>
                  </w:pPr>
                  <w:proofErr w:type="spellStart"/>
                  <w:r w:rsidRPr="00823A1B">
                    <w:rPr>
                      <w:b/>
                      <w:i/>
                      <w:u w:val="single"/>
                    </w:rPr>
                    <w:t>deschiderea</w:t>
                  </w:r>
                  <w:proofErr w:type="spellEnd"/>
                  <w:r w:rsidRPr="00823A1B">
                    <w:rPr>
                      <w:b/>
                      <w:i/>
                      <w:u w:val="single"/>
                    </w:rPr>
                    <w:t xml:space="preserve"> </w:t>
                  </w:r>
                  <w:proofErr w:type="spellStart"/>
                  <w:r w:rsidRPr="00823A1B">
                    <w:rPr>
                      <w:b/>
                      <w:i/>
                      <w:u w:val="single"/>
                    </w:rPr>
                    <w:t>ofertelor</w:t>
                  </w:r>
                  <w:proofErr w:type="spellEnd"/>
                </w:p>
                <w:p w14:paraId="4C22D254" w14:textId="77777777" w:rsidR="003E528F" w:rsidRPr="00823A1B" w:rsidRDefault="003E528F" w:rsidP="003E528F">
                  <w:pPr>
                    <w:pStyle w:val="a"/>
                    <w:numPr>
                      <w:ilvl w:val="0"/>
                      <w:numId w:val="44"/>
                    </w:numPr>
                    <w:tabs>
                      <w:tab w:val="clear" w:pos="1134"/>
                      <w:tab w:val="right" w:pos="426"/>
                    </w:tabs>
                    <w:spacing w:before="120"/>
                    <w:contextualSpacing/>
                    <w:jc w:val="left"/>
                    <w:rPr>
                      <w:b/>
                    </w:rPr>
                  </w:pPr>
                  <w:r w:rsidRPr="00823A1B">
                    <w:rPr>
                      <w:b/>
                    </w:rPr>
                    <w:t xml:space="preserve">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shd w:val="clear" w:color="auto" w:fill="FFFFFF" w:themeFill="background1"/>
                    </w:rPr>
                    <w:t>]</w:t>
                  </w:r>
                  <w:r w:rsidRPr="00823A1B">
                    <w:rPr>
                      <w:b/>
                      <w:shd w:val="clear" w:color="auto" w:fill="FFFFFF" w:themeFill="background1"/>
                    </w:rPr>
                    <w:t xml:space="preserve">   </w:t>
                  </w:r>
                  <w:proofErr w:type="gramEnd"/>
                  <w:r w:rsidRPr="00823A1B">
                    <w:rPr>
                      <w:b/>
                      <w:shd w:val="clear" w:color="auto" w:fill="FFFFFF" w:themeFill="background1"/>
                    </w:rPr>
                    <w:t xml:space="preserve"> </w:t>
                  </w:r>
                  <w:r>
                    <w:rPr>
                      <w:b/>
                      <w:shd w:val="clear" w:color="auto" w:fill="FFFFFF" w:themeFill="background1"/>
                    </w:rPr>
                    <w:t>11-00</w:t>
                  </w:r>
                </w:p>
                <w:p w14:paraId="6EEBBFE6" w14:textId="4632EDDD" w:rsidR="003E528F" w:rsidRPr="00823A1B" w:rsidRDefault="003E528F" w:rsidP="003E528F">
                  <w:pPr>
                    <w:pStyle w:val="a"/>
                    <w:numPr>
                      <w:ilvl w:val="0"/>
                      <w:numId w:val="44"/>
                    </w:numPr>
                  </w:pPr>
                  <w:r w:rsidRPr="00823A1B">
                    <w:rPr>
                      <w:b/>
                    </w:rPr>
                    <w:t xml:space="preserve">pe: </w:t>
                  </w:r>
                  <w:r w:rsidRPr="00823A1B">
                    <w:rPr>
                      <w:b/>
                      <w:i/>
                    </w:rPr>
                    <w:t>[data]</w:t>
                  </w:r>
                  <w:r w:rsidRPr="00823A1B">
                    <w:rPr>
                      <w:b/>
                    </w:rPr>
                    <w:t xml:space="preserve"> </w:t>
                  </w:r>
                  <w:r w:rsidR="00F34F82">
                    <w:rPr>
                      <w:b/>
                      <w:shd w:val="clear" w:color="auto" w:fill="FFFFFF" w:themeFill="background1"/>
                    </w:rPr>
                    <w:t>11.</w:t>
                  </w:r>
                  <w:r w:rsidR="00C406B8">
                    <w:rPr>
                      <w:b/>
                      <w:shd w:val="clear" w:color="auto" w:fill="FFFFFF" w:themeFill="background1"/>
                    </w:rPr>
                    <w:t>08</w:t>
                  </w:r>
                  <w:r w:rsidR="00F34F82">
                    <w:rPr>
                      <w:b/>
                      <w:shd w:val="clear" w:color="auto" w:fill="FFFFFF" w:themeFill="background1"/>
                    </w:rPr>
                    <w:t>.2025</w:t>
                  </w:r>
                </w:p>
                <w:p w14:paraId="652DC89F" w14:textId="7BB7AF8A" w:rsidR="003E528F" w:rsidRPr="00CC6C45" w:rsidRDefault="003E528F" w:rsidP="003E528F">
                  <w:pPr>
                    <w:ind w:left="115"/>
                    <w:rPr>
                      <w:b/>
                      <w:bCs/>
                      <w:i/>
                    </w:rPr>
                  </w:pPr>
                  <w:r w:rsidRPr="00CC6C45">
                    <w:rPr>
                      <w:b/>
                      <w:bCs/>
                    </w:rPr>
                    <w:t>Dacă plicurile nu s</w:t>
                  </w:r>
                  <w:r w:rsidR="00340938">
                    <w:rPr>
                      <w:b/>
                      <w:bCs/>
                    </w:rPr>
                    <w:t>u</w:t>
                  </w:r>
                  <w:r w:rsidRPr="00CC6C45">
                    <w:rPr>
                      <w:b/>
                      <w:bCs/>
                    </w:rPr>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2BD3D006" w14:textId="77777777" w:rsidTr="00107F29">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188"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6633"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7777777" w:rsidR="003E528F" w:rsidRPr="00823A1B" w:rsidRDefault="003E528F" w:rsidP="003E528F">
                  <w:pPr>
                    <w:pStyle w:val="a"/>
                    <w:numPr>
                      <w:ilvl w:val="0"/>
                      <w:numId w:val="44"/>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46784615" w14:textId="0B5C7AED" w:rsidR="003E528F" w:rsidRPr="00823A1B" w:rsidRDefault="003E528F" w:rsidP="003E528F">
                  <w:pPr>
                    <w:pStyle w:val="a"/>
                    <w:numPr>
                      <w:ilvl w:val="0"/>
                      <w:numId w:val="44"/>
                    </w:numPr>
                    <w:tabs>
                      <w:tab w:val="clear" w:pos="1134"/>
                      <w:tab w:val="right" w:pos="426"/>
                    </w:tabs>
                    <w:spacing w:before="120"/>
                    <w:contextualSpacing/>
                    <w:jc w:val="left"/>
                    <w:rPr>
                      <w:i/>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F34F82">
                    <w:rPr>
                      <w:b/>
                    </w:rPr>
                    <w:t>11.</w:t>
                  </w:r>
                  <w:r w:rsidR="00C406B8">
                    <w:rPr>
                      <w:b/>
                    </w:rPr>
                    <w:t>08</w:t>
                  </w:r>
                  <w:r w:rsidR="00F34F82">
                    <w:rPr>
                      <w:b/>
                    </w:rPr>
                    <w:t>.2025</w:t>
                  </w: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107F29">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6633"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107F29">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188"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6633" w:type="dxa"/>
                  <w:gridSpan w:val="2"/>
                  <w:tcBorders>
                    <w:left w:val="single" w:sz="4" w:space="0" w:color="auto"/>
                    <w:bottom w:val="single" w:sz="4" w:space="0" w:color="auto"/>
                  </w:tcBorders>
                  <w:vAlign w:val="center"/>
                </w:tcPr>
                <w:p w14:paraId="70DA4168" w14:textId="77777777" w:rsidR="003E528F" w:rsidRPr="00806056"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806056" w:rsidRDefault="003E528F" w:rsidP="003E528F">
                  <w:pPr>
                    <w:pStyle w:val="a7"/>
                    <w:tabs>
                      <w:tab w:val="right" w:pos="4743"/>
                    </w:tabs>
                    <w:rPr>
                      <w:rFonts w:ascii="Times New Roman" w:hAnsi="Times New Roman"/>
                      <w:i/>
                      <w:color w:val="FF0000"/>
                      <w:szCs w:val="22"/>
                    </w:rPr>
                  </w:pPr>
                </w:p>
              </w:tc>
            </w:tr>
            <w:tr w:rsidR="003E528F" w:rsidRPr="00C00499" w14:paraId="5DF2D336" w14:textId="77777777" w:rsidTr="00107F29">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188"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930" w:type="dxa"/>
                  <w:tcBorders>
                    <w:left w:val="single" w:sz="4" w:space="0" w:color="auto"/>
                    <w:bottom w:val="single" w:sz="4" w:space="0" w:color="auto"/>
                  </w:tcBorders>
                  <w:vAlign w:val="center"/>
                </w:tcPr>
                <w:p w14:paraId="1CB695CA" w14:textId="77777777" w:rsidR="003E528F" w:rsidRPr="00806056"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0A0418D2" w14:textId="54CE49B1" w:rsidR="0055515E" w:rsidRDefault="00C22925" w:rsidP="003E528F">
                  <w:pPr>
                    <w:rPr>
                      <w:rFonts w:eastAsiaTheme="minorHAnsi"/>
                      <w:i/>
                      <w:iCs/>
                      <w:noProof w:val="0"/>
                      <w:sz w:val="20"/>
                      <w:szCs w:val="20"/>
                      <w:shd w:val="clear" w:color="auto" w:fill="FFFFFF"/>
                      <w:lang w:val="en-US"/>
                    </w:rPr>
                  </w:pPr>
                  <w:r w:rsidRPr="00806056">
                    <w:rPr>
                      <w:rFonts w:eastAsiaTheme="minorHAnsi"/>
                      <w:i/>
                      <w:iCs/>
                      <w:noProof w:val="0"/>
                      <w:color w:val="2C363A"/>
                      <w:sz w:val="20"/>
                      <w:szCs w:val="20"/>
                      <w:shd w:val="clear" w:color="auto" w:fill="FFFFFF"/>
                      <w:lang w:val="en-US"/>
                    </w:rPr>
                    <w:tab/>
                  </w:r>
                  <w:proofErr w:type="spellStart"/>
                  <w:r w:rsidRPr="00806056">
                    <w:rPr>
                      <w:rFonts w:eastAsiaTheme="minorHAnsi"/>
                      <w:i/>
                      <w:iCs/>
                      <w:noProof w:val="0"/>
                      <w:sz w:val="20"/>
                      <w:szCs w:val="20"/>
                      <w:shd w:val="clear" w:color="auto" w:fill="FFFFFF"/>
                      <w:lang w:val="en-US"/>
                    </w:rPr>
                    <w:t>Participarea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Operatorilor</w:t>
                  </w:r>
                  <w:proofErr w:type="spellEnd"/>
                  <w:r w:rsidRPr="00806056">
                    <w:rPr>
                      <w:rFonts w:eastAsiaTheme="minorHAnsi"/>
                      <w:i/>
                      <w:iCs/>
                      <w:noProof w:val="0"/>
                      <w:sz w:val="20"/>
                      <w:szCs w:val="20"/>
                      <w:shd w:val="clear" w:color="auto" w:fill="FFFFFF"/>
                      <w:lang w:val="en-US"/>
                    </w:rPr>
                    <w:t xml:space="preserve"> Economici </w:t>
                  </w:r>
                  <w:proofErr w:type="spellStart"/>
                  <w:r w:rsidRPr="00806056">
                    <w:rPr>
                      <w:rFonts w:eastAsiaTheme="minorHAnsi"/>
                      <w:i/>
                      <w:iCs/>
                      <w:noProof w:val="0"/>
                      <w:sz w:val="20"/>
                      <w:szCs w:val="20"/>
                      <w:shd w:val="clear" w:color="auto" w:fill="FFFFFF"/>
                      <w:lang w:val="en-US"/>
                    </w:rPr>
                    <w:t>sau</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reprezentanții</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acestora</w:t>
                  </w:r>
                  <w:proofErr w:type="spellEnd"/>
                  <w:r w:rsidRPr="00806056">
                    <w:rPr>
                      <w:rFonts w:eastAsiaTheme="minorHAnsi"/>
                      <w:i/>
                      <w:iCs/>
                      <w:noProof w:val="0"/>
                      <w:sz w:val="20"/>
                      <w:szCs w:val="20"/>
                      <w:shd w:val="clear" w:color="auto" w:fill="FFFFFF"/>
                      <w:lang w:val="en-US"/>
                    </w:rPr>
                    <w:t xml:space="preserve"> la </w:t>
                  </w:r>
                  <w:proofErr w:type="spellStart"/>
                  <w:r w:rsidRPr="00806056">
                    <w:rPr>
                      <w:rFonts w:eastAsiaTheme="minorHAnsi"/>
                      <w:i/>
                      <w:iCs/>
                      <w:noProof w:val="0"/>
                      <w:sz w:val="20"/>
                      <w:szCs w:val="20"/>
                      <w:shd w:val="clear" w:color="auto" w:fill="FFFFFF"/>
                      <w:lang w:val="en-US"/>
                    </w:rPr>
                    <w:t>deschiderea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ofertelor</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poate</w:t>
                  </w:r>
                  <w:proofErr w:type="spellEnd"/>
                  <w:r w:rsidRPr="00806056">
                    <w:rPr>
                      <w:rFonts w:eastAsiaTheme="minorHAnsi"/>
                      <w:i/>
                      <w:iCs/>
                      <w:noProof w:val="0"/>
                      <w:sz w:val="20"/>
                      <w:szCs w:val="20"/>
                      <w:shd w:val="clear" w:color="auto" w:fill="FFFFFF"/>
                      <w:lang w:val="en-US"/>
                    </w:rPr>
                    <w:t xml:space="preserve"> fi </w:t>
                  </w:r>
                  <w:proofErr w:type="spellStart"/>
                  <w:r w:rsidRPr="00806056">
                    <w:rPr>
                      <w:rFonts w:eastAsiaTheme="minorHAnsi"/>
                      <w:i/>
                      <w:iCs/>
                      <w:noProof w:val="0"/>
                      <w:sz w:val="20"/>
                      <w:szCs w:val="20"/>
                      <w:shd w:val="clear" w:color="auto" w:fill="FFFFFF"/>
                      <w:lang w:val="en-US"/>
                    </w:rPr>
                    <w:t>limitată</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în</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baza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dispozitiei</w:t>
                  </w:r>
                  <w:proofErr w:type="spellEnd"/>
                  <w:r w:rsidRPr="00806056">
                    <w:rPr>
                      <w:rFonts w:eastAsiaTheme="minorHAnsi"/>
                      <w:i/>
                      <w:iCs/>
                      <w:noProof w:val="0"/>
                      <w:sz w:val="20"/>
                      <w:szCs w:val="20"/>
                      <w:shd w:val="clear" w:color="auto" w:fill="FFFFFF"/>
                      <w:lang w:val="en-US"/>
                    </w:rPr>
                    <w:t xml:space="preserve"> </w:t>
                  </w:r>
                </w:p>
                <w:p w14:paraId="239D2074" w14:textId="21E2EAA7" w:rsidR="003E528F" w:rsidRPr="00806056" w:rsidRDefault="00C22925" w:rsidP="003E528F">
                  <w:pPr>
                    <w:rPr>
                      <w:lang w:val="en-US"/>
                    </w:rPr>
                  </w:pPr>
                  <w:proofErr w:type="spellStart"/>
                  <w:r w:rsidRPr="00806056">
                    <w:rPr>
                      <w:rFonts w:eastAsiaTheme="minorHAnsi"/>
                      <w:i/>
                      <w:iCs/>
                      <w:noProof w:val="0"/>
                      <w:sz w:val="20"/>
                      <w:szCs w:val="20"/>
                      <w:shd w:val="clear" w:color="auto" w:fill="FFFFFF"/>
                      <w:lang w:val="en-US"/>
                    </w:rPr>
                    <w:t>Conducerii</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Întreprinderii</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în</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contextul</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restricțiilor</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impuse</w:t>
                  </w:r>
                  <w:proofErr w:type="spellEnd"/>
                  <w:r w:rsidRPr="00806056">
                    <w:rPr>
                      <w:rFonts w:eastAsiaTheme="minorHAnsi"/>
                      <w:i/>
                      <w:iCs/>
                      <w:noProof w:val="0"/>
                      <w:sz w:val="20"/>
                      <w:szCs w:val="20"/>
                      <w:shd w:val="clear" w:color="auto" w:fill="FFFFFF"/>
                      <w:lang w:val="en-US"/>
                    </w:rPr>
                    <w:t xml:space="preserve"> din </w:t>
                  </w:r>
                  <w:proofErr w:type="spellStart"/>
                  <w:r w:rsidRPr="00806056">
                    <w:rPr>
                      <w:rFonts w:eastAsiaTheme="minorHAnsi"/>
                      <w:i/>
                      <w:iCs/>
                      <w:noProof w:val="0"/>
                      <w:sz w:val="20"/>
                      <w:szCs w:val="20"/>
                      <w:shd w:val="clear" w:color="auto" w:fill="FFFFFF"/>
                      <w:lang w:val="en-US"/>
                    </w:rPr>
                    <w:t>cauza</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pandemiei</w:t>
                  </w:r>
                  <w:proofErr w:type="spellEnd"/>
                  <w:r w:rsidRPr="00806056">
                    <w:rPr>
                      <w:rFonts w:eastAsiaTheme="minorHAnsi"/>
                      <w:i/>
                      <w:iCs/>
                      <w:noProof w:val="0"/>
                      <w:sz w:val="20"/>
                      <w:szCs w:val="20"/>
                      <w:shd w:val="clear" w:color="auto" w:fill="FFFFFF"/>
                      <w:lang w:val="en-US"/>
                    </w:rPr>
                    <w:t>/</w:t>
                  </w:r>
                  <w:proofErr w:type="spellStart"/>
                  <w:r w:rsidRPr="00806056">
                    <w:rPr>
                      <w:rFonts w:eastAsiaTheme="minorHAnsi"/>
                      <w:i/>
                      <w:iCs/>
                      <w:noProof w:val="0"/>
                      <w:sz w:val="20"/>
                      <w:szCs w:val="20"/>
                      <w:shd w:val="clear" w:color="auto" w:fill="FFFFFF"/>
                      <w:lang w:val="en-US"/>
                    </w:rPr>
                    <w:t>stărilor</w:t>
                  </w:r>
                  <w:proofErr w:type="spellEnd"/>
                  <w:r w:rsidRPr="00806056">
                    <w:rPr>
                      <w:rFonts w:eastAsiaTheme="minorHAnsi"/>
                      <w:i/>
                      <w:iCs/>
                      <w:noProof w:val="0"/>
                      <w:sz w:val="20"/>
                      <w:szCs w:val="20"/>
                      <w:shd w:val="clear" w:color="auto" w:fill="FFFFFF"/>
                      <w:lang w:val="en-US"/>
                    </w:rPr>
                    <w:t xml:space="preserve"> de </w:t>
                  </w:r>
                  <w:proofErr w:type="spellStart"/>
                  <w:r w:rsidRPr="00806056">
                    <w:rPr>
                      <w:rFonts w:eastAsiaTheme="minorHAnsi"/>
                      <w:i/>
                      <w:iCs/>
                      <w:noProof w:val="0"/>
                      <w:sz w:val="20"/>
                      <w:szCs w:val="20"/>
                      <w:shd w:val="clear" w:color="auto" w:fill="FFFFFF"/>
                      <w:lang w:val="en-US"/>
                    </w:rPr>
                    <w:t>urgentă</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declarate</w:t>
                  </w:r>
                  <w:proofErr w:type="spellEnd"/>
                  <w:r w:rsidRPr="00806056">
                    <w:rPr>
                      <w:rFonts w:eastAsiaTheme="minorHAnsi"/>
                      <w:i/>
                      <w:iCs/>
                      <w:noProof w:val="0"/>
                      <w:sz w:val="20"/>
                      <w:szCs w:val="20"/>
                      <w:shd w:val="clear" w:color="auto" w:fill="FFFFFF"/>
                      <w:lang w:val="en-US"/>
                    </w:rPr>
                    <w:t xml:space="preserve"> de </w:t>
                  </w:r>
                  <w:proofErr w:type="spellStart"/>
                  <w:r w:rsidRPr="00806056">
                    <w:rPr>
                      <w:rFonts w:eastAsiaTheme="minorHAnsi"/>
                      <w:i/>
                      <w:iCs/>
                      <w:noProof w:val="0"/>
                      <w:sz w:val="20"/>
                      <w:szCs w:val="20"/>
                      <w:shd w:val="clear" w:color="auto" w:fill="FFFFFF"/>
                      <w:lang w:val="en-US"/>
                    </w:rPr>
                    <w:t>autoritățile</w:t>
                  </w:r>
                  <w:proofErr w:type="spellEnd"/>
                  <w:r w:rsidRPr="00806056">
                    <w:rPr>
                      <w:rFonts w:eastAsiaTheme="minorHAnsi"/>
                      <w:i/>
                      <w:iCs/>
                      <w:noProof w:val="0"/>
                      <w:sz w:val="20"/>
                      <w:szCs w:val="20"/>
                      <w:shd w:val="clear" w:color="auto" w:fill="FFFFFF"/>
                      <w:lang w:val="en-US"/>
                    </w:rPr>
                    <w:t xml:space="preserve"> </w:t>
                  </w:r>
                  <w:proofErr w:type="spellStart"/>
                  <w:r w:rsidRPr="00806056">
                    <w:rPr>
                      <w:rFonts w:eastAsiaTheme="minorHAnsi"/>
                      <w:i/>
                      <w:iCs/>
                      <w:noProof w:val="0"/>
                      <w:sz w:val="20"/>
                      <w:szCs w:val="20"/>
                      <w:shd w:val="clear" w:color="auto" w:fill="FFFFFF"/>
                      <w:lang w:val="en-US"/>
                    </w:rPr>
                    <w:t>competente</w:t>
                  </w:r>
                  <w:proofErr w:type="spellEnd"/>
                  <w:r w:rsidRPr="00806056">
                    <w:rPr>
                      <w:rFonts w:eastAsiaTheme="minorHAnsi"/>
                      <w:i/>
                      <w:iCs/>
                      <w:noProof w:val="0"/>
                      <w:sz w:val="20"/>
                      <w:szCs w:val="20"/>
                      <w:shd w:val="clear" w:color="auto" w:fill="FFFFFF"/>
                      <w:lang w:val="en-US"/>
                    </w:rPr>
                    <w:t>.</w:t>
                  </w: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F7EBABF" w:rsidR="003E528F" w:rsidRPr="00C00499" w:rsidRDefault="003E528F" w:rsidP="00340938">
                  <w:pPr>
                    <w:pStyle w:val="2"/>
                    <w:keepNext w:val="0"/>
                    <w:keepLines w:val="0"/>
                    <w:numPr>
                      <w:ilvl w:val="0"/>
                      <w:numId w:val="51"/>
                    </w:numPr>
                    <w:tabs>
                      <w:tab w:val="left" w:pos="360"/>
                    </w:tabs>
                    <w:spacing w:before="0"/>
                  </w:pPr>
                  <w:bookmarkStart w:id="11" w:name="_Toc358300272"/>
                  <w:bookmarkStart w:id="12" w:name="_Toc392180195"/>
                  <w:bookmarkStart w:id="13" w:name="_Toc449539083"/>
                  <w:r w:rsidRPr="00C00499">
                    <w:lastRenderedPageBreak/>
                    <w:t>Evaluarea și compararea ofertelor</w:t>
                  </w:r>
                  <w:bookmarkEnd w:id="11"/>
                  <w:bookmarkEnd w:id="12"/>
                  <w:bookmarkEnd w:id="13"/>
                </w:p>
              </w:tc>
            </w:tr>
            <w:tr w:rsidR="003E528F" w:rsidRPr="00C00499" w14:paraId="3837616E" w14:textId="77777777" w:rsidTr="00107F29">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188"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107F29">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107F29">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188"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107F29">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188"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63FAF7DE" w14:textId="30B9797E"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a prețul cel mai</w:t>
                  </w:r>
                  <w:r w:rsidR="00CE23A6">
                    <w:rPr>
                      <w:b/>
                      <w:i/>
                      <w:iCs/>
                      <w:sz w:val="22"/>
                      <w:szCs w:val="22"/>
                    </w:rPr>
                    <w:t xml:space="preserve"> scăzut</w:t>
                  </w:r>
                  <w:r>
                    <w:rPr>
                      <w:b/>
                      <w:i/>
                      <w:iCs/>
                      <w:sz w:val="22"/>
                      <w:szCs w:val="22"/>
                    </w:rPr>
                    <w:t xml:space="preserve"> pentru lot întreg cu corespunderea tuturor cerințelor solicitate</w:t>
                  </w:r>
                </w:p>
              </w:tc>
            </w:tr>
            <w:tr w:rsidR="003E528F" w:rsidRPr="00C00499" w14:paraId="3D82B68F" w14:textId="77777777" w:rsidTr="00107F29">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188"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946"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4C8E3D6E" w:rsidR="003E528F" w:rsidRPr="00C00499" w:rsidRDefault="003E528F" w:rsidP="00340938">
                  <w:pPr>
                    <w:pStyle w:val="2"/>
                    <w:keepNext w:val="0"/>
                    <w:keepLines w:val="0"/>
                    <w:numPr>
                      <w:ilvl w:val="0"/>
                      <w:numId w:val="51"/>
                    </w:numPr>
                    <w:tabs>
                      <w:tab w:val="left" w:pos="360"/>
                    </w:tabs>
                    <w:spacing w:before="0"/>
                  </w:pPr>
                  <w:bookmarkStart w:id="14" w:name="_Toc358300273"/>
                  <w:bookmarkStart w:id="15" w:name="_Toc392180196"/>
                  <w:bookmarkStart w:id="16" w:name="_Toc449539084"/>
                  <w:r w:rsidRPr="00C00499">
                    <w:t>Adjudecarea contractului</w:t>
                  </w:r>
                  <w:bookmarkEnd w:id="14"/>
                  <w:bookmarkEnd w:id="15"/>
                  <w:bookmarkEnd w:id="16"/>
                </w:p>
              </w:tc>
            </w:tr>
            <w:tr w:rsidR="003E528F" w:rsidRPr="00C00499" w14:paraId="62878315"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188"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A81041D" w14:textId="1F06CF6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CE23A6">
                    <w:rPr>
                      <w:b/>
                      <w:i/>
                      <w:iCs/>
                      <w:sz w:val="22"/>
                      <w:szCs w:val="22"/>
                    </w:rPr>
                    <w:t>ț</w:t>
                  </w:r>
                  <w:r>
                    <w:rPr>
                      <w:b/>
                      <w:i/>
                      <w:iCs/>
                      <w:sz w:val="22"/>
                      <w:szCs w:val="22"/>
                    </w:rPr>
                    <w:t>ul cel mai scazut</w:t>
                  </w:r>
                  <w:r w:rsidRPr="0044046C">
                    <w:rPr>
                      <w:b/>
                      <w:i/>
                      <w:iCs/>
                      <w:color w:val="000000" w:themeColor="text1"/>
                    </w:rPr>
                    <w:t xml:space="preserve"> </w:t>
                  </w:r>
                </w:p>
              </w:tc>
            </w:tr>
            <w:tr w:rsidR="003E528F" w:rsidRPr="00C00499" w14:paraId="6F178459"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188"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4C86EBF9" w14:textId="77777777" w:rsidR="003E528F" w:rsidRPr="00BF2900" w:rsidRDefault="003E528F"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188"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3E528F">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rsidP="003E528F">
                  <w:pPr>
                    <w:numPr>
                      <w:ilvl w:val="0"/>
                      <w:numId w:val="15"/>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rsidP="003E528F">
                  <w:pPr>
                    <w:numPr>
                      <w:ilvl w:val="0"/>
                      <w:numId w:val="15"/>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3A82381D" w:rsidR="003E528F" w:rsidRPr="00C83084" w:rsidRDefault="003E528F" w:rsidP="003E528F">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sidR="00C406B8">
                    <w:rPr>
                      <w:i/>
                      <w:color w:val="000000" w:themeColor="text1"/>
                      <w:sz w:val="22"/>
                      <w:szCs w:val="22"/>
                    </w:rPr>
                    <w:t>102</w:t>
                  </w:r>
                  <w:r w:rsidR="00DB2270">
                    <w:rPr>
                      <w:i/>
                      <w:color w:val="000000" w:themeColor="text1"/>
                      <w:sz w:val="22"/>
                      <w:szCs w:val="22"/>
                    </w:rPr>
                    <w:t>/LD-</w:t>
                  </w:r>
                  <w:r w:rsidR="000C13BF">
                    <w:rPr>
                      <w:i/>
                      <w:color w:val="000000" w:themeColor="text1"/>
                      <w:sz w:val="22"/>
                      <w:szCs w:val="22"/>
                    </w:rPr>
                    <w:t>2025</w:t>
                  </w:r>
                </w:p>
              </w:tc>
            </w:tr>
            <w:tr w:rsidR="003E528F" w:rsidRPr="00C00499" w14:paraId="1F7B4424"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t>6</w:t>
                  </w:r>
                  <w:r w:rsidRPr="00C00499">
                    <w:rPr>
                      <w:spacing w:val="-4"/>
                    </w:rPr>
                    <w:t>.4.</w:t>
                  </w:r>
                </w:p>
              </w:tc>
              <w:tc>
                <w:tcPr>
                  <w:tcW w:w="2188"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107F29">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188"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w:t>
                  </w:r>
                  <w:r w:rsidRPr="00C00499">
                    <w:rPr>
                      <w:rFonts w:ascii="Times New Roman" w:hAnsi="Times New Roman"/>
                      <w:sz w:val="22"/>
                      <w:szCs w:val="22"/>
                      <w:lang w:val="ro-RO"/>
                    </w:rPr>
                    <w:lastRenderedPageBreak/>
                    <w:t>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lastRenderedPageBreak/>
                    <w:t xml:space="preserve">     10 zile</w:t>
                  </w:r>
                </w:p>
              </w:tc>
            </w:tr>
          </w:tbl>
          <w:p w14:paraId="200CBE26" w14:textId="77777777" w:rsidR="003E528F" w:rsidRPr="00C00499" w:rsidRDefault="003E528F" w:rsidP="003E528F"/>
          <w:p w14:paraId="6EE26CEB" w14:textId="77777777" w:rsidR="004049E0" w:rsidRDefault="004049E0" w:rsidP="003E528F">
            <w:pPr>
              <w:spacing w:line="276" w:lineRule="auto"/>
              <w:ind w:left="-142" w:right="-144"/>
              <w:rPr>
                <w:b/>
                <w:bCs/>
                <w:sz w:val="22"/>
                <w:szCs w:val="22"/>
              </w:rPr>
            </w:pPr>
          </w:p>
          <w:p w14:paraId="23E784FC" w14:textId="67F64C85"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7" w:name="_Toc392180197"/>
                  <w:bookmarkStart w:id="18"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7"/>
                  <w:bookmarkEnd w:id="18"/>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1C02A9BD" w:rsidR="003E528F" w:rsidRPr="00C00499" w:rsidRDefault="003E528F" w:rsidP="003E528F">
                  <w:pPr>
                    <w:pStyle w:val="2"/>
                  </w:pPr>
                  <w:bookmarkStart w:id="19" w:name="_Toc392180198"/>
                  <w:bookmarkStart w:id="20" w:name="_Toc449539086"/>
                  <w:r w:rsidRPr="00C00499">
                    <w:t>Formularul ofertei (F3.1)</w:t>
                  </w:r>
                  <w:bookmarkEnd w:id="19"/>
                  <w:bookmarkEnd w:id="20"/>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rsidP="003E528F">
                  <w:pPr>
                    <w:numPr>
                      <w:ilvl w:val="0"/>
                      <w:numId w:val="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rsidP="003E528F">
                  <w:pPr>
                    <w:numPr>
                      <w:ilvl w:val="0"/>
                      <w:numId w:val="6"/>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rsidP="003E528F">
                  <w:pPr>
                    <w:numPr>
                      <w:ilvl w:val="0"/>
                      <w:numId w:val="6"/>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5EB09E59" w14:textId="77777777" w:rsidR="00AB242F" w:rsidRDefault="00AB242F" w:rsidP="003E528F">
                  <w:pPr>
                    <w:ind w:left="720"/>
                    <w:jc w:val="center"/>
                  </w:pPr>
                </w:p>
                <w:p w14:paraId="7B0AEDF9" w14:textId="77777777" w:rsidR="00AB242F" w:rsidRDefault="00AB242F" w:rsidP="003E528F">
                  <w:pPr>
                    <w:ind w:left="720"/>
                    <w:jc w:val="center"/>
                  </w:pPr>
                </w:p>
                <w:p w14:paraId="744D44F7" w14:textId="77777777" w:rsidR="00AB242F" w:rsidRDefault="00AB242F" w:rsidP="003E528F">
                  <w:pPr>
                    <w:ind w:left="720"/>
                    <w:jc w:val="center"/>
                  </w:pPr>
                </w:p>
                <w:p w14:paraId="6E12456C" w14:textId="6D586CA7" w:rsidR="003E528F" w:rsidRPr="00C00499" w:rsidRDefault="003E528F" w:rsidP="003E528F">
                  <w:pPr>
                    <w:ind w:left="720"/>
                    <w:jc w:val="center"/>
                  </w:pPr>
                  <w:r w:rsidRPr="00C00499">
                    <w:lastRenderedPageBreak/>
                    <w:t>[introduceţi preţul pe loturi (unde e cazul) şi totalul ofertei în cuvinte şi cifre, indicînd toate sumele şi valutele respective]</w:t>
                  </w:r>
                </w:p>
                <w:p w14:paraId="4DFE3652" w14:textId="77777777" w:rsidR="003E528F" w:rsidRPr="00C00499" w:rsidRDefault="003E528F" w:rsidP="003E528F">
                  <w:pPr>
                    <w:numPr>
                      <w:ilvl w:val="0"/>
                      <w:numId w:val="6"/>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718D1D8F" w14:textId="77777777" w:rsidR="004049E0" w:rsidRDefault="004049E0" w:rsidP="004049E0">
                  <w:pPr>
                    <w:ind w:left="720"/>
                    <w:jc w:val="both"/>
                  </w:pPr>
                </w:p>
                <w:p w14:paraId="0C3FE35E" w14:textId="77777777" w:rsidR="004049E0" w:rsidRDefault="004049E0" w:rsidP="004049E0">
                  <w:pPr>
                    <w:ind w:left="720"/>
                    <w:jc w:val="both"/>
                  </w:pPr>
                </w:p>
                <w:p w14:paraId="1D8DB26B" w14:textId="4DB3F80D" w:rsidR="003E528F" w:rsidRPr="00C00499" w:rsidRDefault="003E528F" w:rsidP="003E528F">
                  <w:pPr>
                    <w:numPr>
                      <w:ilvl w:val="0"/>
                      <w:numId w:val="6"/>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60026752" w14:textId="77777777" w:rsidR="003E528F" w:rsidRPr="00C00499" w:rsidRDefault="003E528F" w:rsidP="003E528F">
                  <w:pPr>
                    <w:numPr>
                      <w:ilvl w:val="0"/>
                      <w:numId w:val="6"/>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77777777" w:rsidR="003E528F" w:rsidRPr="00C00499" w:rsidRDefault="003E528F" w:rsidP="003E528F">
                  <w:pPr>
                    <w:ind w:left="720"/>
                    <w:jc w:val="both"/>
                  </w:pPr>
                  <w:r w:rsidRPr="00C00499">
                    <w:t xml:space="preserve">se angajează să obţină o Garanţie de bună execuţie în conformitate cu </w:t>
                  </w:r>
                  <w:r>
                    <w:rPr>
                      <w:b/>
                    </w:rPr>
                    <w:t>FDA6</w:t>
                  </w:r>
                  <w:r w:rsidRPr="00C00499">
                    <w:t>, pentru executarea corespunzătoare a contractului de achiziţie publică.</w:t>
                  </w:r>
                </w:p>
                <w:p w14:paraId="4869D5F9" w14:textId="77777777" w:rsidR="003E528F" w:rsidRPr="00C00499" w:rsidRDefault="003E528F" w:rsidP="003E528F">
                  <w:pPr>
                    <w:numPr>
                      <w:ilvl w:val="0"/>
                      <w:numId w:val="6"/>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rsidP="003E528F">
                  <w:pPr>
                    <w:numPr>
                      <w:ilvl w:val="0"/>
                      <w:numId w:val="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1" w:name="_Toc392180199"/>
                  <w:bookmarkStart w:id="22" w:name="_Toc449539087"/>
                  <w:r>
                    <w:rPr>
                      <w:lang w:val="en-US"/>
                    </w:rPr>
                    <w:t xml:space="preserve">                                                                           </w:t>
                  </w:r>
                  <w:r w:rsidRPr="00C00499">
                    <w:t>Garanţia pentru oferta (Garanția bancară) (F3.2)</w:t>
                  </w:r>
                  <w:bookmarkEnd w:id="21"/>
                  <w:bookmarkEnd w:id="22"/>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77777777" w:rsidR="003E528F" w:rsidRPr="00C00499" w:rsidRDefault="003E528F"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77777777" w:rsidR="003E528F" w:rsidRPr="00C00499" w:rsidRDefault="003E528F" w:rsidP="003E528F">
                  <w:pPr>
                    <w:pStyle w:val="af2"/>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577D17E3" w14:textId="77777777"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750A485D" w14:textId="77777777" w:rsidR="003E528F" w:rsidRPr="00C00499" w:rsidRDefault="003E528F" w:rsidP="003E528F">
                  <w:pPr>
                    <w:pStyle w:val="af2"/>
                    <w:ind w:firstLine="720"/>
                    <w:rPr>
                      <w:lang w:val="ro-RO"/>
                    </w:rPr>
                  </w:pPr>
                </w:p>
                <w:p w14:paraId="2686FD04" w14:textId="77777777" w:rsidR="003E528F" w:rsidRPr="00C00499" w:rsidRDefault="003E528F" w:rsidP="003E528F">
                  <w:pPr>
                    <w:pStyle w:val="af2"/>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lastRenderedPageBreak/>
                    <w:t>[denumirea băncii]</w:t>
                  </w:r>
                </w:p>
                <w:p w14:paraId="165D22C1" w14:textId="77777777"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p>
                <w:p w14:paraId="0E0AFC71" w14:textId="77777777" w:rsidR="003E528F" w:rsidRPr="00C00499" w:rsidRDefault="003E528F" w:rsidP="003E528F">
                  <w:pPr>
                    <w:pStyle w:val="af2"/>
                    <w:ind w:firstLine="0"/>
                    <w:rPr>
                      <w:iCs/>
                      <w:lang w:val="ro-RO"/>
                    </w:rPr>
                  </w:pPr>
                  <w:r w:rsidRPr="00C00499">
                    <w:rPr>
                      <w:iCs/>
                      <w:lang w:val="ro-RO"/>
                    </w:rPr>
                    <w:t>______________________ (_______________________________________________________)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782AFB40" w14:textId="77777777" w:rsidR="003E528F" w:rsidRPr="00C00499" w:rsidRDefault="003E528F" w:rsidP="003E528F">
                  <w:pPr>
                    <w:pStyle w:val="af2"/>
                    <w:numPr>
                      <w:ilvl w:val="1"/>
                      <w:numId w:val="4"/>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23F5CC26" w14:textId="77777777" w:rsidR="003E528F" w:rsidRPr="00C00499" w:rsidRDefault="003E528F" w:rsidP="003E528F">
                  <w:pPr>
                    <w:pStyle w:val="af2"/>
                    <w:numPr>
                      <w:ilvl w:val="1"/>
                      <w:numId w:val="4"/>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lastRenderedPageBreak/>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3"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3"/>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552B4410" w:rsidR="003E528F" w:rsidRPr="00C00499" w:rsidRDefault="003E528F" w:rsidP="003E528F">
                  <w:pPr>
                    <w:tabs>
                      <w:tab w:val="right" w:pos="4320"/>
                      <w:tab w:val="right" w:pos="9360"/>
                    </w:tabs>
                    <w:spacing w:line="360" w:lineRule="auto"/>
                    <w:ind w:right="660"/>
                    <w:jc w:val="both"/>
                  </w:pPr>
                  <w:r w:rsidRPr="00C00499">
                    <w:t>Licitaţia Nr.:</w:t>
                  </w:r>
                  <w:r w:rsidR="00156AEA">
                    <w:t>_____</w:t>
                  </w:r>
                  <w:r>
                    <w:t>/LD-</w:t>
                  </w:r>
                  <w:r w:rsidR="000C13BF">
                    <w:t>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rsidP="003E528F">
                  <w:pPr>
                    <w:numPr>
                      <w:ilvl w:val="0"/>
                      <w:numId w:val="49"/>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rsidP="003E528F">
                  <w:pPr>
                    <w:numPr>
                      <w:ilvl w:val="0"/>
                      <w:numId w:val="49"/>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25745812" w14:textId="77777777" w:rsidR="004762E5" w:rsidRPr="00C00499" w:rsidRDefault="004762E5" w:rsidP="00B41118">
      <w:pPr>
        <w:sectPr w:rsidR="004762E5" w:rsidRPr="00C00499" w:rsidSect="00811AC7">
          <w:footerReference w:type="first" r:id="rId8"/>
          <w:pgSz w:w="11906" w:h="16838" w:code="9"/>
          <w:pgMar w:top="0" w:right="1134" w:bottom="709" w:left="1418" w:header="720" w:footer="510" w:gutter="0"/>
          <w:cols w:space="720"/>
          <w:titlePg/>
          <w:docGrid w:linePitch="326"/>
        </w:sectPr>
      </w:pPr>
    </w:p>
    <w:tbl>
      <w:tblPr>
        <w:tblpPr w:leftFromText="180" w:rightFromText="180" w:vertAnchor="page" w:horzAnchor="margin" w:tblpY="347"/>
        <w:tblW w:w="5004" w:type="pct"/>
        <w:tblLayout w:type="fixed"/>
        <w:tblLook w:val="04A0" w:firstRow="1" w:lastRow="0" w:firstColumn="1" w:lastColumn="0" w:noHBand="0" w:noVBand="1"/>
      </w:tblPr>
      <w:tblGrid>
        <w:gridCol w:w="543"/>
        <w:gridCol w:w="2182"/>
        <w:gridCol w:w="1135"/>
        <w:gridCol w:w="1166"/>
        <w:gridCol w:w="1075"/>
        <w:gridCol w:w="1031"/>
        <w:gridCol w:w="3788"/>
        <w:gridCol w:w="2185"/>
        <w:gridCol w:w="2603"/>
        <w:gridCol w:w="9"/>
      </w:tblGrid>
      <w:tr w:rsidR="002D3645" w:rsidRPr="00C00499" w14:paraId="2EA76ACA" w14:textId="77777777" w:rsidTr="0051374B">
        <w:trPr>
          <w:gridBefore w:val="1"/>
          <w:wBefore w:w="173" w:type="pct"/>
          <w:trHeight w:val="3968"/>
        </w:trPr>
        <w:tc>
          <w:tcPr>
            <w:tcW w:w="4827" w:type="pct"/>
            <w:gridSpan w:val="9"/>
            <w:shd w:val="clear" w:color="auto" w:fill="auto"/>
            <w:vAlign w:val="center"/>
          </w:tcPr>
          <w:p w14:paraId="175996B6" w14:textId="77777777" w:rsidR="007C3E18" w:rsidRDefault="002D3645" w:rsidP="00AE077C">
            <w:pPr>
              <w:pStyle w:val="2"/>
              <w:rPr>
                <w:sz w:val="24"/>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4" w:name="_Toc356920194"/>
            <w:bookmarkStart w:id="25" w:name="_Toc392180206"/>
            <w:bookmarkStart w:id="26" w:name="_Toc449539095"/>
          </w:p>
          <w:p w14:paraId="4DBED0D8" w14:textId="77777777" w:rsidR="007C3E18" w:rsidRDefault="007C3E18" w:rsidP="00AE077C">
            <w:pPr>
              <w:pStyle w:val="2"/>
              <w:rPr>
                <w:sz w:val="24"/>
              </w:rPr>
            </w:pPr>
          </w:p>
          <w:p w14:paraId="4A823885" w14:textId="77777777" w:rsidR="007C3E18" w:rsidRDefault="007C3E18" w:rsidP="00AE077C">
            <w:pPr>
              <w:pStyle w:val="2"/>
              <w:rPr>
                <w:sz w:val="24"/>
              </w:rPr>
            </w:pPr>
          </w:p>
          <w:p w14:paraId="3DDA205F" w14:textId="77777777" w:rsidR="007C3E18" w:rsidRDefault="007C3E18" w:rsidP="00AE077C">
            <w:pPr>
              <w:pStyle w:val="2"/>
              <w:rPr>
                <w:sz w:val="24"/>
              </w:rPr>
            </w:pPr>
          </w:p>
          <w:p w14:paraId="6FBCFE7F" w14:textId="77777777" w:rsidR="007C3E18" w:rsidRDefault="007C3E18" w:rsidP="00AE077C">
            <w:pPr>
              <w:pStyle w:val="2"/>
              <w:rPr>
                <w:sz w:val="24"/>
              </w:rPr>
            </w:pPr>
          </w:p>
          <w:p w14:paraId="53C48232" w14:textId="74189FF2" w:rsidR="002D3645" w:rsidRDefault="002D3645" w:rsidP="00AE077C">
            <w:pPr>
              <w:pStyle w:val="2"/>
              <w:rPr>
                <w:b w:val="0"/>
              </w:rPr>
            </w:pPr>
            <w:r w:rsidRPr="00C00499">
              <w:t xml:space="preserve">Specificaţii tehnice </w:t>
            </w:r>
            <w:r w:rsidRPr="00C00499">
              <w:rPr>
                <w:lang w:val="en-US"/>
              </w:rPr>
              <w:t>(F4.1)</w:t>
            </w:r>
            <w:bookmarkEnd w:id="24"/>
            <w:bookmarkEnd w:id="25"/>
            <w:bookmarkEnd w:id="26"/>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51374B">
        <w:tc>
          <w:tcPr>
            <w:tcW w:w="173"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27" w:type="pct"/>
            <w:gridSpan w:val="9"/>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51374B">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1B8D9E10"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51374B">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2D3645" w:rsidRPr="00C00499" w14:paraId="3476298F" w14:textId="77777777" w:rsidTr="0051374B">
        <w:trPr>
          <w:trHeight w:val="567"/>
        </w:trPr>
        <w:tc>
          <w:tcPr>
            <w:tcW w:w="173" w:type="pct"/>
          </w:tcPr>
          <w:p w14:paraId="06C36CED" w14:textId="77777777" w:rsidR="002D3645" w:rsidRPr="00C00499" w:rsidRDefault="002D3645" w:rsidP="00085031"/>
        </w:tc>
        <w:tc>
          <w:tcPr>
            <w:tcW w:w="2096" w:type="pct"/>
            <w:gridSpan w:val="5"/>
            <w:shd w:val="clear" w:color="auto" w:fill="auto"/>
          </w:tcPr>
          <w:p w14:paraId="12367573" w14:textId="77777777" w:rsidR="002D3645" w:rsidRPr="00C00499" w:rsidRDefault="002D3645" w:rsidP="00AE077C"/>
        </w:tc>
        <w:tc>
          <w:tcPr>
            <w:tcW w:w="2730" w:type="pct"/>
            <w:gridSpan w:val="4"/>
            <w:shd w:val="clear" w:color="auto" w:fill="auto"/>
          </w:tcPr>
          <w:p w14:paraId="4E447CD7" w14:textId="77777777" w:rsidR="002D3645" w:rsidRPr="00C00499" w:rsidRDefault="002D3645" w:rsidP="00AE077C"/>
        </w:tc>
      </w:tr>
      <w:tr w:rsidR="008F0A97" w:rsidRPr="00C00499" w14:paraId="6F51F980" w14:textId="77777777" w:rsidTr="0051374B">
        <w:trPr>
          <w:gridAfter w:val="1"/>
          <w:wAfter w:w="3" w:type="pct"/>
          <w:trHeight w:val="1077"/>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695"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828"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51374B">
        <w:trPr>
          <w:gridAfter w:val="1"/>
          <w:wAfter w:w="3" w:type="pct"/>
          <w:trHeight w:val="283"/>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15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695"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8F0A97" w:rsidRPr="00C00499" w14:paraId="6C9ECAF3" w14:textId="77777777" w:rsidTr="0051374B">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5097B076" w14:textId="77777777" w:rsidR="002D3645" w:rsidRPr="00C00499" w:rsidRDefault="002D3645" w:rsidP="00AE077C">
            <w:pPr>
              <w:rPr>
                <w:b/>
              </w:rPr>
            </w:pP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665985AB" w14:textId="10C086EF" w:rsidR="002D3645" w:rsidRPr="008F0A97" w:rsidRDefault="005703E8" w:rsidP="00AE077C">
            <w:pPr>
              <w:rPr>
                <w:b/>
                <w:sz w:val="20"/>
                <w:szCs w:val="20"/>
              </w:rPr>
            </w:pPr>
            <w:r w:rsidRPr="008F0A97">
              <w:rPr>
                <w:b/>
                <w:sz w:val="20"/>
                <w:szCs w:val="20"/>
              </w:rPr>
              <w:t>Lotul 1</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2D3645" w:rsidRPr="00C00499" w:rsidRDefault="002D3645" w:rsidP="00AE077C"/>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2D3645" w:rsidRPr="00C00499" w:rsidRDefault="002D3645" w:rsidP="00AE077C"/>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2D3645" w:rsidRPr="00C00499" w:rsidRDefault="002D3645" w:rsidP="00AE077C"/>
        </w:tc>
        <w:tc>
          <w:tcPr>
            <w:tcW w:w="15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2D3645" w:rsidRPr="00C00499" w:rsidRDefault="002D3645" w:rsidP="00AE077C"/>
        </w:tc>
        <w:tc>
          <w:tcPr>
            <w:tcW w:w="695"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2D3645" w:rsidRPr="00C00499" w:rsidRDefault="002D3645" w:rsidP="00AE077C"/>
        </w:tc>
      </w:tr>
      <w:tr w:rsidR="00C46202" w:rsidRPr="00C00499" w14:paraId="7AE4DFF6" w14:textId="77777777" w:rsidTr="0051374B">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22DCB15C" w14:textId="77777777" w:rsidR="00C46202" w:rsidRPr="00C00499" w:rsidRDefault="00C46202" w:rsidP="00C46202"/>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1643762C" w14:textId="77777777" w:rsidR="0051374B" w:rsidRDefault="0051374B" w:rsidP="0051374B">
            <w:pPr>
              <w:pStyle w:val="Bodytext21"/>
              <w:shd w:val="clear" w:color="auto" w:fill="auto"/>
              <w:spacing w:after="0" w:line="238" w:lineRule="exact"/>
              <w:ind w:firstLine="0"/>
              <w:rPr>
                <w:rStyle w:val="Bodytext2NotBold"/>
                <w:b w:val="0"/>
                <w:bCs w:val="0"/>
              </w:rPr>
            </w:pPr>
            <w:r>
              <w:rPr>
                <w:rStyle w:val="Bodytext2NotBold"/>
                <w:b w:val="0"/>
                <w:bCs w:val="0"/>
              </w:rPr>
              <w:t xml:space="preserve">Oxid de </w:t>
            </w:r>
            <w:proofErr w:type="spellStart"/>
            <w:r>
              <w:rPr>
                <w:rStyle w:val="Bodytext2NotBold"/>
                <w:b w:val="0"/>
                <w:bCs w:val="0"/>
              </w:rPr>
              <w:t>aluminiu</w:t>
            </w:r>
            <w:proofErr w:type="spellEnd"/>
          </w:p>
          <w:p w14:paraId="078CCB40" w14:textId="35194050" w:rsidR="00C46202" w:rsidRPr="008F0A97" w:rsidRDefault="0051374B" w:rsidP="0051374B">
            <w:pPr>
              <w:jc w:val="both"/>
              <w:rPr>
                <w:b/>
                <w:bCs/>
                <w:sz w:val="20"/>
                <w:szCs w:val="20"/>
              </w:rPr>
            </w:pPr>
            <w:r>
              <w:t>Al</w:t>
            </w:r>
            <w:r w:rsidRPr="002F0E11">
              <w:rPr>
                <w:sz w:val="16"/>
                <w:szCs w:val="16"/>
              </w:rPr>
              <w:t>2</w:t>
            </w:r>
            <w:r>
              <w:t>O</w:t>
            </w:r>
            <w:r w:rsidRPr="002F0E11">
              <w:rPr>
                <w:sz w:val="16"/>
                <w:szCs w:val="16"/>
              </w:rPr>
              <w:t>3</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C46202" w:rsidRPr="00C00499" w:rsidRDefault="00C46202" w:rsidP="00C46202"/>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C46202" w:rsidRPr="00C00499" w:rsidRDefault="00C46202" w:rsidP="00C46202"/>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C46202" w:rsidRPr="00C00499" w:rsidRDefault="00C46202" w:rsidP="00C46202"/>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14:paraId="67E7B18A"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Al2O3 min. 98.50 % SiO2 max. 0.018 %</w:t>
            </w:r>
          </w:p>
          <w:p w14:paraId="3E92E262"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Fe2O3 max. 0.020 %</w:t>
            </w:r>
          </w:p>
          <w:p w14:paraId="2403AEFB"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Na2OT max. 0.38 % </w:t>
            </w:r>
          </w:p>
          <w:p w14:paraId="3C5CA3CF"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CaO max. 0.060 % </w:t>
            </w:r>
          </w:p>
          <w:p w14:paraId="490500C2"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P2O5 max. 0.0025 % </w:t>
            </w:r>
          </w:p>
          <w:p w14:paraId="5FFAF408"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K2O max. 0.018 % </w:t>
            </w:r>
          </w:p>
          <w:p w14:paraId="3970C3C7"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Ignition loss (3000C -1000oC) 0.5 – 1.0 % Specific surface 60 – 80 m2 /g α</w:t>
            </w:r>
          </w:p>
          <w:p w14:paraId="36138036"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lastRenderedPageBreak/>
              <w:t xml:space="preserve">Al2O3 content max. 10 % </w:t>
            </w:r>
          </w:p>
          <w:p w14:paraId="252A6612" w14:textId="77777777" w:rsidR="0051374B" w:rsidRPr="00B14579" w:rsidRDefault="0051374B" w:rsidP="0051374B">
            <w:pPr>
              <w:pStyle w:val="Bodytext21"/>
              <w:shd w:val="clear" w:color="auto" w:fill="auto"/>
              <w:spacing w:after="0" w:line="238" w:lineRule="exact"/>
              <w:ind w:firstLine="0"/>
              <w:rPr>
                <w:b w:val="0"/>
                <w:bCs w:val="0"/>
                <w:sz w:val="22"/>
                <w:szCs w:val="22"/>
              </w:rPr>
            </w:pPr>
            <w:r w:rsidRPr="00B14579">
              <w:rPr>
                <w:b w:val="0"/>
                <w:bCs w:val="0"/>
                <w:sz w:val="22"/>
                <w:szCs w:val="22"/>
              </w:rPr>
              <w:t xml:space="preserve">Angle of repose 30° – 35° Aluminium hydrate content max. 0.5 % Grain </w:t>
            </w:r>
            <w:proofErr w:type="gramStart"/>
            <w:r w:rsidRPr="00B14579">
              <w:rPr>
                <w:b w:val="0"/>
                <w:bCs w:val="0"/>
                <w:sz w:val="22"/>
                <w:szCs w:val="22"/>
              </w:rPr>
              <w:t>size :</w:t>
            </w:r>
            <w:proofErr w:type="gramEnd"/>
            <w:r w:rsidRPr="00B14579">
              <w:rPr>
                <w:b w:val="0"/>
                <w:bCs w:val="0"/>
                <w:sz w:val="22"/>
                <w:szCs w:val="22"/>
              </w:rPr>
              <w:t xml:space="preserve"> Fraction &gt;150 µm max. 10% Fraction &lt; 45 µm max. 12%</w:t>
            </w:r>
          </w:p>
          <w:p w14:paraId="669A7AD5" w14:textId="77777777" w:rsidR="0051374B" w:rsidRPr="0079503E" w:rsidRDefault="0051374B" w:rsidP="0051374B">
            <w:pPr>
              <w:pStyle w:val="Bodytext21"/>
              <w:shd w:val="clear" w:color="auto" w:fill="auto"/>
              <w:spacing w:after="0" w:line="238" w:lineRule="exact"/>
              <w:ind w:firstLine="0"/>
              <w:rPr>
                <w:b w:val="0"/>
                <w:bCs w:val="0"/>
              </w:rPr>
            </w:pPr>
          </w:p>
          <w:p w14:paraId="4F67235B" w14:textId="77777777" w:rsidR="0051374B" w:rsidRPr="00B14579" w:rsidRDefault="0051374B" w:rsidP="005137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Bodytext211ptNotBold"/>
                <w:lang w:val="x-none"/>
              </w:rPr>
            </w:pPr>
          </w:p>
          <w:p w14:paraId="5DD8EA5C" w14:textId="18E68A42" w:rsidR="0051374B" w:rsidRDefault="0051374B" w:rsidP="0051374B">
            <w:pPr>
              <w:pStyle w:val="Bodytext21"/>
              <w:shd w:val="clear" w:color="auto" w:fill="auto"/>
              <w:spacing w:after="0" w:line="238" w:lineRule="exact"/>
              <w:ind w:firstLine="0"/>
              <w:rPr>
                <w:rStyle w:val="Bodytext211ptNotBold"/>
                <w:rFonts w:eastAsiaTheme="minorHAnsi"/>
              </w:rPr>
            </w:pPr>
            <w:r w:rsidRPr="008A1783">
              <w:rPr>
                <w:rStyle w:val="Bodytext211ptNotBold"/>
                <w:rFonts w:eastAsiaTheme="minorHAnsi"/>
              </w:rPr>
              <w:t>*  prezentarea mostrei – obligatoriu</w:t>
            </w:r>
          </w:p>
          <w:p w14:paraId="268FD21D" w14:textId="7A0C8AF3" w:rsidR="00C46202" w:rsidRPr="008F0A97" w:rsidRDefault="00C46202" w:rsidP="00C46202">
            <w:pPr>
              <w:rPr>
                <w:sz w:val="16"/>
                <w:szCs w:val="16"/>
              </w:rPr>
            </w:pPr>
          </w:p>
        </w:tc>
        <w:tc>
          <w:tcPr>
            <w:tcW w:w="695" w:type="pct"/>
            <w:tcBorders>
              <w:top w:val="single" w:sz="4" w:space="0" w:color="auto"/>
              <w:left w:val="single" w:sz="4" w:space="0" w:color="auto"/>
              <w:bottom w:val="single" w:sz="4" w:space="0" w:color="auto"/>
              <w:right w:val="single" w:sz="4" w:space="0" w:color="auto"/>
            </w:tcBorders>
          </w:tcPr>
          <w:p w14:paraId="767C7B3F" w14:textId="77777777" w:rsidR="00C46202" w:rsidRPr="00C00499" w:rsidRDefault="00C46202" w:rsidP="00C46202"/>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2091227D" w14:textId="0A6938B2" w:rsidR="00C46202" w:rsidRPr="008F0A97" w:rsidRDefault="00A1035F" w:rsidP="00C46202">
            <w:pPr>
              <w:rPr>
                <w:sz w:val="16"/>
                <w:szCs w:val="16"/>
              </w:rPr>
            </w:pPr>
            <w:r>
              <w:rPr>
                <w:rFonts w:ascii="Courier New" w:hAnsi="Courier New" w:cs="Courier New"/>
                <w:color w:val="2C363A"/>
                <w:sz w:val="21"/>
                <w:szCs w:val="21"/>
                <w:shd w:val="clear" w:color="auto" w:fill="FFFFFF"/>
              </w:rPr>
              <w:t>GOST 6912.1-93</w:t>
            </w:r>
          </w:p>
        </w:tc>
      </w:tr>
      <w:tr w:rsidR="008F0A97" w:rsidRPr="00C00499" w14:paraId="7C2F18D4" w14:textId="77777777" w:rsidTr="0051374B">
        <w:trPr>
          <w:gridAfter w:val="1"/>
          <w:wAfter w:w="3" w:type="pct"/>
          <w:trHeight w:val="397"/>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3536E368" w14:textId="77777777" w:rsidR="008F0A97" w:rsidRPr="00C00499" w:rsidRDefault="008F0A97" w:rsidP="008F0A97">
            <w:pPr>
              <w:rPr>
                <w:b/>
              </w:rPr>
            </w:pP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15BEE067" w14:textId="03863A72" w:rsidR="008F0A97" w:rsidRPr="008F0A97" w:rsidRDefault="008F0A97" w:rsidP="008F0A97">
            <w:pPr>
              <w:rPr>
                <w:b/>
                <w:sz w:val="20"/>
                <w:szCs w:val="20"/>
              </w:rPr>
            </w:pPr>
            <w:r w:rsidRPr="008F0A97">
              <w:rPr>
                <w:b/>
                <w:sz w:val="20"/>
                <w:szCs w:val="20"/>
              </w:rPr>
              <w:t>TOTAL</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6B39E2B" w14:textId="77777777" w:rsidR="008F0A97" w:rsidRPr="00C00499" w:rsidRDefault="008F0A97" w:rsidP="008F0A97"/>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43C7ADCA" w14:textId="77777777" w:rsidR="008F0A97" w:rsidRPr="00C00499" w:rsidRDefault="008F0A97" w:rsidP="008F0A97"/>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5E62F3E0" w14:textId="77777777" w:rsidR="008F0A97" w:rsidRPr="00C00499" w:rsidRDefault="008F0A97" w:rsidP="008F0A97"/>
        </w:tc>
        <w:tc>
          <w:tcPr>
            <w:tcW w:w="15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2BBE2" w14:textId="77777777" w:rsidR="008F0A97" w:rsidRPr="00C00499" w:rsidRDefault="008F0A97" w:rsidP="008F0A97"/>
        </w:tc>
        <w:tc>
          <w:tcPr>
            <w:tcW w:w="695" w:type="pct"/>
            <w:tcBorders>
              <w:top w:val="single" w:sz="4" w:space="0" w:color="auto"/>
              <w:left w:val="single" w:sz="4" w:space="0" w:color="auto"/>
              <w:bottom w:val="single" w:sz="4" w:space="0" w:color="auto"/>
              <w:right w:val="single" w:sz="4" w:space="0" w:color="auto"/>
            </w:tcBorders>
          </w:tcPr>
          <w:p w14:paraId="565E88F8" w14:textId="77777777" w:rsidR="008F0A97" w:rsidRPr="00C00499" w:rsidRDefault="008F0A97" w:rsidP="008F0A97"/>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03B970F5" w14:textId="77777777" w:rsidR="008F0A97" w:rsidRPr="00C00499" w:rsidRDefault="008F0A97" w:rsidP="008F0A97"/>
        </w:tc>
      </w:tr>
      <w:tr w:rsidR="008F0A97" w:rsidRPr="00C00499" w14:paraId="1A970438" w14:textId="77777777" w:rsidTr="0051374B">
        <w:trPr>
          <w:trHeight w:val="397"/>
        </w:trPr>
        <w:tc>
          <w:tcPr>
            <w:tcW w:w="173" w:type="pct"/>
            <w:tcBorders>
              <w:top w:val="single" w:sz="4" w:space="0" w:color="auto"/>
            </w:tcBorders>
          </w:tcPr>
          <w:p w14:paraId="198C04B2" w14:textId="77777777" w:rsidR="008F0A97" w:rsidRPr="00C00499" w:rsidRDefault="008F0A97" w:rsidP="008F0A97">
            <w:pPr>
              <w:tabs>
                <w:tab w:val="left" w:pos="6120"/>
              </w:tabs>
            </w:pPr>
          </w:p>
        </w:tc>
        <w:tc>
          <w:tcPr>
            <w:tcW w:w="4827" w:type="pct"/>
            <w:gridSpan w:val="9"/>
            <w:tcBorders>
              <w:top w:val="single" w:sz="4" w:space="0" w:color="auto"/>
            </w:tcBorders>
            <w:shd w:val="clear" w:color="auto" w:fill="auto"/>
            <w:vAlign w:val="center"/>
          </w:tcPr>
          <w:p w14:paraId="2B9CEC45" w14:textId="77777777" w:rsidR="008F0A97" w:rsidRDefault="008F0A97" w:rsidP="008F0A97">
            <w:pPr>
              <w:tabs>
                <w:tab w:val="left" w:pos="6120"/>
              </w:tabs>
            </w:pPr>
          </w:p>
          <w:p w14:paraId="71F3DBF1" w14:textId="77777777" w:rsidR="005E5FF2" w:rsidRDefault="005E5FF2" w:rsidP="008F0A97">
            <w:pPr>
              <w:tabs>
                <w:tab w:val="left" w:pos="6120"/>
              </w:tabs>
            </w:pPr>
          </w:p>
          <w:p w14:paraId="3349AFFA" w14:textId="77777777" w:rsidR="005E5FF2" w:rsidRPr="00C00499" w:rsidRDefault="005E5FF2" w:rsidP="008F0A97">
            <w:pPr>
              <w:tabs>
                <w:tab w:val="left" w:pos="6120"/>
              </w:tabs>
            </w:pPr>
          </w:p>
          <w:p w14:paraId="3E20D11C" w14:textId="1BF67064" w:rsidR="008F0A97" w:rsidRDefault="008F0A97" w:rsidP="008F0A97">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8F0A97" w:rsidRPr="00C00499" w:rsidRDefault="008F0A97" w:rsidP="008F0A97">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8F0A97" w:rsidRPr="00C00499" w14:paraId="114EB180" w14:textId="77777777" w:rsidTr="00D42569">
              <w:trPr>
                <w:gridAfter w:val="1"/>
                <w:wAfter w:w="1836" w:type="dxa"/>
                <w:trHeight w:val="697"/>
              </w:trPr>
              <w:tc>
                <w:tcPr>
                  <w:tcW w:w="14945" w:type="dxa"/>
                  <w:gridSpan w:val="11"/>
                  <w:shd w:val="clear" w:color="auto" w:fill="auto"/>
                  <w:vAlign w:val="center"/>
                </w:tcPr>
                <w:p w14:paraId="238FAF5E" w14:textId="474A174C" w:rsidR="008F0A97" w:rsidRDefault="008F0A97" w:rsidP="00C406B8">
                  <w:pPr>
                    <w:pStyle w:val="2"/>
                    <w:framePr w:hSpace="180" w:wrap="around" w:vAnchor="page" w:hAnchor="margin" w:y="347"/>
                    <w:rPr>
                      <w:sz w:val="24"/>
                    </w:rPr>
                  </w:pPr>
                  <w:bookmarkStart w:id="27" w:name="_Toc392180207"/>
                  <w:bookmarkStart w:id="28" w:name="_Toc449539096"/>
                </w:p>
                <w:p w14:paraId="758987FA" w14:textId="77777777" w:rsidR="005E5FF2" w:rsidRDefault="005E5FF2" w:rsidP="00C406B8">
                  <w:pPr>
                    <w:framePr w:hSpace="180" w:wrap="around" w:vAnchor="page" w:hAnchor="margin" w:y="347"/>
                  </w:pPr>
                </w:p>
                <w:p w14:paraId="383269D2" w14:textId="77777777" w:rsidR="005E5FF2" w:rsidRDefault="005E5FF2" w:rsidP="00C406B8">
                  <w:pPr>
                    <w:framePr w:hSpace="180" w:wrap="around" w:vAnchor="page" w:hAnchor="margin" w:y="347"/>
                  </w:pPr>
                </w:p>
                <w:p w14:paraId="01127BA1" w14:textId="77777777" w:rsidR="005E5FF2" w:rsidRDefault="005E5FF2" w:rsidP="00C406B8">
                  <w:pPr>
                    <w:framePr w:hSpace="180" w:wrap="around" w:vAnchor="page" w:hAnchor="margin" w:y="347"/>
                  </w:pPr>
                </w:p>
                <w:p w14:paraId="3D1D76E7" w14:textId="77777777" w:rsidR="005E5FF2" w:rsidRDefault="005E5FF2" w:rsidP="00C406B8">
                  <w:pPr>
                    <w:framePr w:hSpace="180" w:wrap="around" w:vAnchor="page" w:hAnchor="margin" w:y="347"/>
                  </w:pPr>
                </w:p>
                <w:p w14:paraId="2E67443A" w14:textId="77777777" w:rsidR="005E5FF2" w:rsidRDefault="005E5FF2" w:rsidP="00C406B8">
                  <w:pPr>
                    <w:framePr w:hSpace="180" w:wrap="around" w:vAnchor="page" w:hAnchor="margin" w:y="347"/>
                  </w:pPr>
                </w:p>
                <w:p w14:paraId="4AB12EE0" w14:textId="77777777" w:rsidR="005E5FF2" w:rsidRDefault="005E5FF2" w:rsidP="00C406B8">
                  <w:pPr>
                    <w:framePr w:hSpace="180" w:wrap="around" w:vAnchor="page" w:hAnchor="margin" w:y="347"/>
                  </w:pPr>
                </w:p>
                <w:p w14:paraId="0A601DFF" w14:textId="77777777" w:rsidR="005E5FF2" w:rsidRDefault="005E5FF2" w:rsidP="00C406B8">
                  <w:pPr>
                    <w:framePr w:hSpace="180" w:wrap="around" w:vAnchor="page" w:hAnchor="margin" w:y="347"/>
                  </w:pPr>
                </w:p>
                <w:p w14:paraId="246B7237" w14:textId="1B7C2556" w:rsidR="005E5FF2" w:rsidRDefault="005E5FF2" w:rsidP="00C406B8">
                  <w:pPr>
                    <w:framePr w:hSpace="180" w:wrap="around" w:vAnchor="page" w:hAnchor="margin" w:y="347"/>
                  </w:pPr>
                </w:p>
                <w:p w14:paraId="04B117D5" w14:textId="18EBF3B7" w:rsidR="0051374B" w:rsidRDefault="0051374B" w:rsidP="00C406B8">
                  <w:pPr>
                    <w:framePr w:hSpace="180" w:wrap="around" w:vAnchor="page" w:hAnchor="margin" w:y="347"/>
                  </w:pPr>
                </w:p>
                <w:p w14:paraId="2EF162D6" w14:textId="7D697DC9" w:rsidR="0051374B" w:rsidRDefault="0051374B" w:rsidP="00C406B8">
                  <w:pPr>
                    <w:framePr w:hSpace="180" w:wrap="around" w:vAnchor="page" w:hAnchor="margin" w:y="347"/>
                  </w:pPr>
                </w:p>
                <w:p w14:paraId="530B8440" w14:textId="7BDD6B61" w:rsidR="0051374B" w:rsidRDefault="0051374B" w:rsidP="00C406B8">
                  <w:pPr>
                    <w:framePr w:hSpace="180" w:wrap="around" w:vAnchor="page" w:hAnchor="margin" w:y="347"/>
                  </w:pPr>
                </w:p>
                <w:p w14:paraId="786D6A29" w14:textId="188EA5E7" w:rsidR="0051374B" w:rsidRDefault="0051374B" w:rsidP="00C406B8">
                  <w:pPr>
                    <w:framePr w:hSpace="180" w:wrap="around" w:vAnchor="page" w:hAnchor="margin" w:y="347"/>
                  </w:pPr>
                </w:p>
                <w:p w14:paraId="337F3DE6" w14:textId="33767620" w:rsidR="0051374B" w:rsidRDefault="0051374B" w:rsidP="00C406B8">
                  <w:pPr>
                    <w:framePr w:hSpace="180" w:wrap="around" w:vAnchor="page" w:hAnchor="margin" w:y="347"/>
                  </w:pPr>
                </w:p>
                <w:p w14:paraId="629E6DBC" w14:textId="77777777" w:rsidR="0051374B" w:rsidRDefault="0051374B" w:rsidP="00C406B8">
                  <w:pPr>
                    <w:framePr w:hSpace="180" w:wrap="around" w:vAnchor="page" w:hAnchor="margin" w:y="347"/>
                  </w:pPr>
                </w:p>
                <w:p w14:paraId="490972C2" w14:textId="695B89B1" w:rsidR="005E5FF2" w:rsidRDefault="005E5FF2" w:rsidP="00C406B8">
                  <w:pPr>
                    <w:framePr w:hSpace="180" w:wrap="around" w:vAnchor="page" w:hAnchor="margin" w:y="347"/>
                  </w:pPr>
                </w:p>
                <w:p w14:paraId="77BE4D4C" w14:textId="5AA8626E" w:rsidR="007C3E18" w:rsidRDefault="007C3E18" w:rsidP="00C406B8">
                  <w:pPr>
                    <w:framePr w:hSpace="180" w:wrap="around" w:vAnchor="page" w:hAnchor="margin" w:y="347"/>
                  </w:pPr>
                </w:p>
                <w:p w14:paraId="08D4FFB0" w14:textId="6E61C1BA" w:rsidR="007C3E18" w:rsidRDefault="007C3E18" w:rsidP="00C406B8">
                  <w:pPr>
                    <w:framePr w:hSpace="180" w:wrap="around" w:vAnchor="page" w:hAnchor="margin" w:y="347"/>
                  </w:pPr>
                </w:p>
                <w:p w14:paraId="3751DEA7" w14:textId="5AD77DAA" w:rsidR="007C3E18" w:rsidRDefault="007C3E18" w:rsidP="00C406B8">
                  <w:pPr>
                    <w:framePr w:hSpace="180" w:wrap="around" w:vAnchor="page" w:hAnchor="margin" w:y="347"/>
                  </w:pPr>
                </w:p>
                <w:p w14:paraId="4E6EF235" w14:textId="77777777" w:rsidR="008F0A97" w:rsidRPr="00C00499" w:rsidRDefault="008F0A97" w:rsidP="00C406B8">
                  <w:pPr>
                    <w:pStyle w:val="2"/>
                    <w:framePr w:hSpace="180" w:wrap="around" w:vAnchor="page" w:hAnchor="margin" w:y="347"/>
                    <w:rPr>
                      <w:sz w:val="24"/>
                      <w:lang w:val="en-US"/>
                    </w:rPr>
                  </w:pPr>
                  <w:r w:rsidRPr="00C00499">
                    <w:lastRenderedPageBreak/>
                    <w:t xml:space="preserve">Specificații de preț </w:t>
                  </w:r>
                  <w:r w:rsidRPr="00C00499">
                    <w:rPr>
                      <w:lang w:val="en-US"/>
                    </w:rPr>
                    <w:t>(F4.2)</w:t>
                  </w:r>
                  <w:bookmarkEnd w:id="27"/>
                  <w:bookmarkEnd w:id="28"/>
                  <w:r w:rsidRPr="00C00499">
                    <w:rPr>
                      <w:b w:val="0"/>
                    </w:rPr>
                    <w:t xml:space="preserve"> </w:t>
                  </w:r>
                </w:p>
              </w:tc>
            </w:tr>
            <w:tr w:rsidR="008F0A97"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8F0A97" w:rsidRPr="00C00499" w:rsidRDefault="008F0A97" w:rsidP="00C406B8">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8F0A97" w:rsidRPr="00C00499" w:rsidRDefault="008F0A97" w:rsidP="00C406B8">
                  <w:pPr>
                    <w:framePr w:hSpace="180" w:wrap="around" w:vAnchor="page" w:hAnchor="margin" w:y="347"/>
                    <w:jc w:val="center"/>
                  </w:pPr>
                </w:p>
              </w:tc>
            </w:tr>
            <w:tr w:rsidR="008F0A97"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6D83D134" w:rsidR="008F0A97" w:rsidRPr="00C00499" w:rsidRDefault="008F0A97" w:rsidP="00C406B8">
                  <w:pPr>
                    <w:framePr w:hSpace="180" w:wrap="around" w:vAnchor="page" w:hAnchor="margin" w:y="347"/>
                  </w:pPr>
                  <w:r w:rsidRPr="00C00499">
                    <w:t xml:space="preserve">Numărul </w:t>
                  </w:r>
                  <w:r>
                    <w:t xml:space="preserve"> procedurii de achiziție  </w:t>
                  </w:r>
                </w:p>
              </w:tc>
            </w:tr>
            <w:tr w:rsidR="008F0A97"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8F0A97" w:rsidRPr="00C00499" w:rsidRDefault="008F0A97" w:rsidP="00C406B8">
                  <w:pPr>
                    <w:framePr w:hSpace="180" w:wrap="around" w:vAnchor="page" w:hAnchor="margin" w:y="347"/>
                  </w:pPr>
                  <w:r w:rsidRPr="00C00499">
                    <w:t xml:space="preserve">Denumirea </w:t>
                  </w:r>
                  <w:r>
                    <w:t xml:space="preserve"> procedurii de achiziție</w:t>
                  </w:r>
                  <w:r w:rsidRPr="00C00499">
                    <w:t>:</w:t>
                  </w:r>
                  <w:r>
                    <w:t xml:space="preserve"> Licitație</w:t>
                  </w:r>
                  <w:r w:rsidR="005E5FF2">
                    <w:t xml:space="preserve"> deschisă</w:t>
                  </w:r>
                </w:p>
              </w:tc>
            </w:tr>
            <w:tr w:rsidR="008F0A97" w:rsidRPr="00C00499" w14:paraId="371D562F" w14:textId="77777777" w:rsidTr="00D42569">
              <w:trPr>
                <w:trHeight w:val="567"/>
              </w:trPr>
              <w:tc>
                <w:tcPr>
                  <w:tcW w:w="14945" w:type="dxa"/>
                  <w:gridSpan w:val="11"/>
                  <w:shd w:val="clear" w:color="auto" w:fill="auto"/>
                </w:tcPr>
                <w:p w14:paraId="08902281" w14:textId="77777777" w:rsidR="008F0A97" w:rsidRPr="00C00499" w:rsidRDefault="008F0A97" w:rsidP="00C406B8">
                  <w:pPr>
                    <w:framePr w:hSpace="180" w:wrap="around" w:vAnchor="page" w:hAnchor="margin" w:y="347"/>
                  </w:pPr>
                </w:p>
              </w:tc>
              <w:tc>
                <w:tcPr>
                  <w:tcW w:w="1836" w:type="dxa"/>
                </w:tcPr>
                <w:p w14:paraId="1C8861D1" w14:textId="77777777" w:rsidR="008F0A97" w:rsidRPr="00C00499" w:rsidRDefault="008F0A97" w:rsidP="00C406B8">
                  <w:pPr>
                    <w:framePr w:hSpace="180" w:wrap="around" w:vAnchor="page" w:hAnchor="margin" w:y="347"/>
                  </w:pPr>
                </w:p>
              </w:tc>
            </w:tr>
            <w:tr w:rsidR="008F0A97"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8F0A97" w:rsidRPr="00D42569" w:rsidRDefault="008F0A97" w:rsidP="00C406B8">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8F0A97" w:rsidRPr="00691D5E" w:rsidRDefault="008F0A97" w:rsidP="00C406B8">
                  <w:pPr>
                    <w:framePr w:hSpace="180" w:wrap="around" w:vAnchor="page" w:hAnchor="margin" w:y="347"/>
                    <w:jc w:val="center"/>
                    <w:rPr>
                      <w:b/>
                      <w:sz w:val="18"/>
                      <w:szCs w:val="18"/>
                    </w:rPr>
                  </w:pPr>
                  <w:r w:rsidRPr="00691D5E">
                    <w:rPr>
                      <w:b/>
                      <w:sz w:val="18"/>
                      <w:szCs w:val="18"/>
                    </w:rPr>
                    <w:t xml:space="preserve">Denumirea </w:t>
                  </w:r>
                </w:p>
                <w:p w14:paraId="7C49EDE0" w14:textId="65994BC8" w:rsidR="008F0A97" w:rsidRPr="00691D5E" w:rsidRDefault="008F0A97" w:rsidP="00C406B8">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8F0A97" w:rsidRPr="00691D5E" w:rsidRDefault="008F0A97" w:rsidP="00C406B8">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8F0A97" w:rsidRPr="00691D5E" w:rsidRDefault="008F0A97" w:rsidP="00C406B8">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8F0A97" w:rsidRDefault="008F0A97" w:rsidP="00C406B8">
                  <w:pPr>
                    <w:framePr w:hSpace="180" w:wrap="around" w:vAnchor="page" w:hAnchor="margin" w:y="347"/>
                    <w:jc w:val="center"/>
                    <w:rPr>
                      <w:b/>
                      <w:sz w:val="18"/>
                      <w:szCs w:val="18"/>
                    </w:rPr>
                  </w:pPr>
                  <w:r w:rsidRPr="00691D5E">
                    <w:rPr>
                      <w:b/>
                      <w:sz w:val="18"/>
                      <w:szCs w:val="18"/>
                    </w:rPr>
                    <w:t>Preţ unitar (fără TVA)</w:t>
                  </w:r>
                </w:p>
                <w:p w14:paraId="40F65B6C" w14:textId="346B0E96" w:rsidR="0014104F" w:rsidRPr="00691D5E" w:rsidRDefault="0014104F" w:rsidP="00C406B8">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8F0A97" w:rsidRDefault="008F0A97" w:rsidP="00C406B8">
                  <w:pPr>
                    <w:framePr w:hSpace="180" w:wrap="around" w:vAnchor="page" w:hAnchor="margin" w:y="347"/>
                    <w:jc w:val="center"/>
                    <w:rPr>
                      <w:b/>
                      <w:sz w:val="18"/>
                      <w:szCs w:val="18"/>
                    </w:rPr>
                  </w:pPr>
                  <w:r w:rsidRPr="00691D5E">
                    <w:rPr>
                      <w:b/>
                      <w:sz w:val="18"/>
                      <w:szCs w:val="18"/>
                    </w:rPr>
                    <w:t>Preţ unitar (cu TVA)</w:t>
                  </w:r>
                </w:p>
                <w:p w14:paraId="461E172D" w14:textId="55D432B1" w:rsidR="0014104F" w:rsidRPr="00691D5E" w:rsidRDefault="0014104F" w:rsidP="00C406B8">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8F0A97" w:rsidRPr="00691D5E" w:rsidRDefault="008F0A97" w:rsidP="00C406B8">
                  <w:pPr>
                    <w:framePr w:hSpace="180" w:wrap="around" w:vAnchor="page" w:hAnchor="margin" w:y="347"/>
                    <w:jc w:val="center"/>
                    <w:rPr>
                      <w:b/>
                      <w:sz w:val="18"/>
                      <w:szCs w:val="18"/>
                    </w:rPr>
                  </w:pPr>
                  <w:r w:rsidRPr="00691D5E">
                    <w:rPr>
                      <w:b/>
                      <w:sz w:val="18"/>
                      <w:szCs w:val="18"/>
                    </w:rPr>
                    <w:t>Suma</w:t>
                  </w:r>
                </w:p>
                <w:p w14:paraId="451B841B" w14:textId="77777777" w:rsidR="008F0A97" w:rsidRPr="00691D5E" w:rsidRDefault="008F0A97" w:rsidP="00C406B8">
                  <w:pPr>
                    <w:framePr w:hSpace="180" w:wrap="around" w:vAnchor="page" w:hAnchor="margin" w:y="347"/>
                    <w:jc w:val="center"/>
                    <w:rPr>
                      <w:b/>
                      <w:sz w:val="18"/>
                      <w:szCs w:val="18"/>
                    </w:rPr>
                  </w:pPr>
                  <w:r w:rsidRPr="00691D5E">
                    <w:rPr>
                      <w:b/>
                      <w:sz w:val="18"/>
                      <w:szCs w:val="18"/>
                    </w:rPr>
                    <w:t>fără</w:t>
                  </w:r>
                </w:p>
                <w:p w14:paraId="2D2501BB" w14:textId="77777777" w:rsidR="0014104F" w:rsidRDefault="008F0A97" w:rsidP="00C406B8">
                  <w:pPr>
                    <w:framePr w:hSpace="180" w:wrap="around" w:vAnchor="page" w:hAnchor="margin" w:y="347"/>
                    <w:jc w:val="center"/>
                    <w:rPr>
                      <w:b/>
                      <w:sz w:val="18"/>
                      <w:szCs w:val="18"/>
                    </w:rPr>
                  </w:pPr>
                  <w:r w:rsidRPr="00691D5E">
                    <w:rPr>
                      <w:b/>
                      <w:sz w:val="18"/>
                      <w:szCs w:val="18"/>
                    </w:rPr>
                    <w:t>TVA</w:t>
                  </w:r>
                </w:p>
                <w:p w14:paraId="4BA7C98A" w14:textId="7FC037AD" w:rsidR="008F0A97" w:rsidRPr="00691D5E" w:rsidRDefault="0014104F" w:rsidP="00C406B8">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8F0A97" w:rsidRPr="00691D5E" w:rsidRDefault="008F0A97" w:rsidP="00C406B8">
                  <w:pPr>
                    <w:framePr w:hSpace="180" w:wrap="around" w:vAnchor="page" w:hAnchor="margin" w:y="347"/>
                    <w:jc w:val="center"/>
                    <w:rPr>
                      <w:b/>
                      <w:sz w:val="18"/>
                      <w:szCs w:val="18"/>
                    </w:rPr>
                  </w:pPr>
                  <w:r w:rsidRPr="00691D5E">
                    <w:rPr>
                      <w:b/>
                      <w:sz w:val="18"/>
                      <w:szCs w:val="18"/>
                    </w:rPr>
                    <w:t>Suma</w:t>
                  </w:r>
                </w:p>
                <w:p w14:paraId="0C24D266" w14:textId="77777777" w:rsidR="008F0A97" w:rsidRDefault="008F0A97" w:rsidP="00C406B8">
                  <w:pPr>
                    <w:framePr w:hSpace="180" w:wrap="around" w:vAnchor="page" w:hAnchor="margin" w:y="347"/>
                    <w:jc w:val="center"/>
                    <w:rPr>
                      <w:b/>
                      <w:sz w:val="18"/>
                      <w:szCs w:val="18"/>
                    </w:rPr>
                  </w:pPr>
                  <w:r w:rsidRPr="00691D5E">
                    <w:rPr>
                      <w:b/>
                      <w:sz w:val="18"/>
                      <w:szCs w:val="18"/>
                    </w:rPr>
                    <w:t>cu TVA</w:t>
                  </w:r>
                </w:p>
                <w:p w14:paraId="2C050FB8" w14:textId="7BA851EB" w:rsidR="0014104F" w:rsidRPr="00691D5E" w:rsidRDefault="0014104F" w:rsidP="00C406B8">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8F0A97" w:rsidRPr="00691D5E" w:rsidRDefault="008F0A97" w:rsidP="00C406B8">
                  <w:pPr>
                    <w:framePr w:hSpace="180" w:wrap="around" w:vAnchor="page" w:hAnchor="margin" w:y="347"/>
                    <w:jc w:val="center"/>
                    <w:rPr>
                      <w:b/>
                      <w:sz w:val="18"/>
                      <w:szCs w:val="18"/>
                    </w:rPr>
                  </w:pPr>
                  <w:r w:rsidRPr="00691D5E">
                    <w:rPr>
                      <w:b/>
                      <w:sz w:val="18"/>
                      <w:szCs w:val="18"/>
                    </w:rPr>
                    <w:t xml:space="preserve">Termenul de </w:t>
                  </w:r>
                </w:p>
                <w:p w14:paraId="739FA8A0" w14:textId="77777777" w:rsidR="008F0A97" w:rsidRPr="00691D5E" w:rsidRDefault="008F0A97" w:rsidP="00C406B8">
                  <w:pPr>
                    <w:framePr w:hSpace="180" w:wrap="around" w:vAnchor="page" w:hAnchor="margin" w:y="347"/>
                    <w:jc w:val="center"/>
                    <w:rPr>
                      <w:b/>
                      <w:sz w:val="18"/>
                      <w:szCs w:val="18"/>
                    </w:rPr>
                  </w:pPr>
                  <w:r w:rsidRPr="00691D5E">
                    <w:rPr>
                      <w:b/>
                      <w:sz w:val="18"/>
                      <w:szCs w:val="18"/>
                    </w:rPr>
                    <w:t>livrare</w:t>
                  </w:r>
                </w:p>
              </w:tc>
            </w:tr>
            <w:tr w:rsidR="008F0A97"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8F0A97" w:rsidRPr="0028367D" w:rsidRDefault="008F0A97" w:rsidP="00C406B8">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8F0A97" w:rsidRPr="00691D5E" w:rsidRDefault="008F0A97" w:rsidP="00C406B8">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8F0A97" w:rsidRPr="00691D5E" w:rsidRDefault="008F0A97" w:rsidP="00C406B8">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8F0A97" w:rsidRPr="00691D5E" w:rsidRDefault="008F0A97" w:rsidP="00C406B8">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8F0A97" w:rsidRPr="00691D5E" w:rsidRDefault="008F0A97" w:rsidP="00C406B8">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8F0A97" w:rsidRPr="00691D5E" w:rsidRDefault="008F0A97" w:rsidP="00C406B8">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8F0A97" w:rsidRPr="00691D5E" w:rsidRDefault="008F0A97" w:rsidP="00C406B8">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8F0A97" w:rsidRPr="00691D5E" w:rsidRDefault="008F0A97" w:rsidP="00C406B8">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8F0A97" w:rsidRPr="00691D5E" w:rsidRDefault="008F0A97" w:rsidP="00C406B8">
                  <w:pPr>
                    <w:framePr w:hSpace="180" w:wrap="around" w:vAnchor="page" w:hAnchor="margin" w:y="347"/>
                    <w:jc w:val="center"/>
                    <w:rPr>
                      <w:sz w:val="18"/>
                      <w:szCs w:val="18"/>
                    </w:rPr>
                  </w:pPr>
                  <w:r w:rsidRPr="00691D5E">
                    <w:rPr>
                      <w:sz w:val="18"/>
                      <w:szCs w:val="18"/>
                    </w:rPr>
                    <w:t>9</w:t>
                  </w:r>
                </w:p>
              </w:tc>
            </w:tr>
            <w:tr w:rsidR="008F0A97"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8F0A97" w:rsidRPr="0028367D" w:rsidRDefault="008F0A97" w:rsidP="00C406B8">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4CA43779" w:rsidR="008F0A97" w:rsidRPr="00691D5E" w:rsidRDefault="008F0A97" w:rsidP="00C406B8">
                  <w:pPr>
                    <w:framePr w:hSpace="180" w:wrap="around" w:vAnchor="page" w:hAnchor="margin" w:y="347"/>
                    <w:rPr>
                      <w:b/>
                      <w:sz w:val="18"/>
                      <w:szCs w:val="18"/>
                    </w:rPr>
                  </w:pPr>
                  <w:r w:rsidRPr="00691D5E">
                    <w:rPr>
                      <w:b/>
                      <w:sz w:val="18"/>
                      <w:szCs w:val="18"/>
                    </w:rPr>
                    <w:t>Lotul 1</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8F0A97" w:rsidRPr="00691D5E" w:rsidRDefault="008F0A97" w:rsidP="00C406B8">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8F0A97" w:rsidRPr="00691D5E" w:rsidRDefault="008F0A97" w:rsidP="00C406B8">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8F0A97" w:rsidRPr="00691D5E" w:rsidRDefault="008F0A97" w:rsidP="00C406B8">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8F0A97" w:rsidRPr="00691D5E" w:rsidRDefault="008F0A97" w:rsidP="00C406B8">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8F0A97" w:rsidRPr="00691D5E" w:rsidRDefault="008F0A97" w:rsidP="00C406B8">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8F0A97" w:rsidRPr="00691D5E" w:rsidRDefault="008F0A97" w:rsidP="00C406B8">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8F0A97" w:rsidRPr="00691D5E" w:rsidRDefault="008F0A97" w:rsidP="00C406B8">
                  <w:pPr>
                    <w:framePr w:hSpace="180" w:wrap="around" w:vAnchor="page" w:hAnchor="margin" w:y="347"/>
                    <w:rPr>
                      <w:sz w:val="18"/>
                      <w:szCs w:val="18"/>
                    </w:rPr>
                  </w:pPr>
                </w:p>
              </w:tc>
            </w:tr>
            <w:tr w:rsidR="008F0A97" w:rsidRPr="006C1FA2" w14:paraId="718A4300" w14:textId="77777777" w:rsidTr="00D42569">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BDFF262" w14:textId="77777777" w:rsidR="008F0A97" w:rsidRPr="0028367D" w:rsidRDefault="008F0A97" w:rsidP="00C406B8">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EF7AD33" w14:textId="77777777" w:rsidR="0051374B" w:rsidRDefault="0051374B" w:rsidP="00C406B8">
                  <w:pPr>
                    <w:pStyle w:val="Bodytext21"/>
                    <w:framePr w:hSpace="180" w:wrap="around" w:vAnchor="page" w:hAnchor="margin" w:y="347"/>
                    <w:shd w:val="clear" w:color="auto" w:fill="auto"/>
                    <w:spacing w:after="0" w:line="238" w:lineRule="exact"/>
                    <w:ind w:firstLine="0"/>
                    <w:rPr>
                      <w:rStyle w:val="Bodytext2NotBold"/>
                      <w:b w:val="0"/>
                      <w:bCs w:val="0"/>
                    </w:rPr>
                  </w:pPr>
                  <w:r>
                    <w:rPr>
                      <w:rStyle w:val="Bodytext2NotBold"/>
                      <w:b w:val="0"/>
                      <w:bCs w:val="0"/>
                    </w:rPr>
                    <w:t xml:space="preserve">Oxid de </w:t>
                  </w:r>
                  <w:proofErr w:type="spellStart"/>
                  <w:r>
                    <w:rPr>
                      <w:rStyle w:val="Bodytext2NotBold"/>
                      <w:b w:val="0"/>
                      <w:bCs w:val="0"/>
                    </w:rPr>
                    <w:t>aluminiu</w:t>
                  </w:r>
                  <w:proofErr w:type="spellEnd"/>
                </w:p>
                <w:p w14:paraId="0962874D" w14:textId="4EBC3247" w:rsidR="008F0A97" w:rsidRPr="00691D5E" w:rsidRDefault="0051374B" w:rsidP="00C406B8">
                  <w:pPr>
                    <w:framePr w:hSpace="180" w:wrap="around" w:vAnchor="page" w:hAnchor="margin" w:y="347"/>
                    <w:rPr>
                      <w:sz w:val="18"/>
                      <w:szCs w:val="18"/>
                    </w:rPr>
                  </w:pPr>
                  <w:r>
                    <w:t>Al</w:t>
                  </w:r>
                  <w:r w:rsidRPr="002F0E11">
                    <w:rPr>
                      <w:sz w:val="16"/>
                      <w:szCs w:val="16"/>
                    </w:rPr>
                    <w:t>2</w:t>
                  </w:r>
                  <w:r>
                    <w:t>O</w:t>
                  </w:r>
                  <w:r w:rsidRPr="002F0E11">
                    <w:rPr>
                      <w:sz w:val="16"/>
                      <w:szCs w:val="16"/>
                    </w:rPr>
                    <w:t>3</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17521854" w:rsidR="008F0A97" w:rsidRPr="00691D5E" w:rsidRDefault="00842563" w:rsidP="00C406B8">
                  <w:pPr>
                    <w:framePr w:hSpace="180" w:wrap="around" w:vAnchor="page" w:hAnchor="margin" w:y="347"/>
                    <w:rPr>
                      <w:sz w:val="18"/>
                      <w:szCs w:val="18"/>
                    </w:rPr>
                  </w:pPr>
                  <w:r>
                    <w:rPr>
                      <w:sz w:val="18"/>
                      <w:szCs w:val="18"/>
                    </w:rPr>
                    <w:t>tn</w:t>
                  </w:r>
                  <w:r w:rsidR="008F0A97" w:rsidRPr="00691D5E">
                    <w:rPr>
                      <w:sz w:val="18"/>
                      <w:szCs w:val="18"/>
                    </w:rPr>
                    <w:t>.</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7D789117" w:rsidR="00EF2711" w:rsidRPr="00691D5E" w:rsidRDefault="00EF2711" w:rsidP="00C406B8">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8F0A97" w:rsidRPr="00691D5E" w:rsidRDefault="008F0A97" w:rsidP="00C406B8">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8F0A97" w:rsidRPr="00691D5E" w:rsidRDefault="008F0A97" w:rsidP="00C406B8">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8F0A97" w:rsidRPr="00691D5E" w:rsidRDefault="008F0A97" w:rsidP="00C406B8">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8F0A97" w:rsidRPr="00691D5E" w:rsidRDefault="008F0A97" w:rsidP="00C406B8">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055D90D7" w14:textId="3824E21A" w:rsidR="008F0A97" w:rsidRPr="00C46202" w:rsidRDefault="00C46202" w:rsidP="00C406B8">
                  <w:pPr>
                    <w:framePr w:hSpace="180" w:wrap="around" w:vAnchor="page" w:hAnchor="margin" w:y="347"/>
                    <w:jc w:val="both"/>
                    <w:rPr>
                      <w:sz w:val="16"/>
                      <w:szCs w:val="16"/>
                    </w:rPr>
                  </w:pPr>
                  <w:r w:rsidRPr="00C46202">
                    <w:rPr>
                      <w:bCs/>
                      <w:i/>
                      <w:sz w:val="16"/>
                      <w:szCs w:val="16"/>
                    </w:rPr>
                    <w:t xml:space="preserve">conform comenzii </w:t>
                  </w:r>
                  <w:r w:rsidRPr="00C46202">
                    <w:rPr>
                      <w:bCs/>
                      <w:i/>
                      <w:sz w:val="16"/>
                      <w:szCs w:val="16"/>
                      <w:lang w:val="en-US"/>
                    </w:rPr>
                    <w:t>prezentate</w:t>
                  </w:r>
                  <w:r w:rsidRPr="00C46202">
                    <w:rPr>
                      <w:bCs/>
                      <w:i/>
                      <w:sz w:val="16"/>
                      <w:szCs w:val="16"/>
                    </w:rPr>
                    <w:t xml:space="preserve"> de către Cumpărător</w:t>
                  </w:r>
                  <w:r w:rsidR="00DB2270">
                    <w:rPr>
                      <w:bCs/>
                      <w:i/>
                      <w:sz w:val="16"/>
                      <w:szCs w:val="16"/>
                    </w:rPr>
                    <w:t xml:space="preserve"> </w:t>
                  </w:r>
                  <w:r w:rsidR="003B74DC">
                    <w:rPr>
                      <w:bCs/>
                      <w:i/>
                      <w:sz w:val="16"/>
                      <w:szCs w:val="16"/>
                    </w:rPr>
                    <w:t xml:space="preserve">cu condiâia livrării </w:t>
                  </w:r>
                  <w:r w:rsidR="00E71E6F">
                    <w:rPr>
                      <w:bCs/>
                      <w:i/>
                      <w:sz w:val="16"/>
                      <w:szCs w:val="16"/>
                    </w:rPr>
                    <w:t xml:space="preserve">nu mai putin de 44 tone pe septamina </w:t>
                  </w:r>
                </w:p>
              </w:tc>
            </w:tr>
            <w:tr w:rsidR="008F0A97"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8F0A97" w:rsidRPr="0028367D" w:rsidRDefault="008F0A97" w:rsidP="00C406B8">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8F0A97" w:rsidRPr="00691D5E" w:rsidRDefault="008F0A97" w:rsidP="00C406B8">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8F0A97" w:rsidRPr="00691D5E" w:rsidRDefault="008F0A97" w:rsidP="00C406B8">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8F0A97" w:rsidRPr="00691D5E" w:rsidRDefault="008F0A97" w:rsidP="00C406B8">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8F0A97" w:rsidRPr="00691D5E" w:rsidRDefault="008F0A97" w:rsidP="00C406B8">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8F0A97" w:rsidRPr="00691D5E" w:rsidRDefault="008F0A97" w:rsidP="00C406B8">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8F0A97" w:rsidRPr="00691D5E" w:rsidRDefault="008F0A97" w:rsidP="00C406B8">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8F0A97" w:rsidRPr="00691D5E" w:rsidRDefault="008F0A97" w:rsidP="00C406B8">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8F0A97" w:rsidRPr="00691D5E" w:rsidRDefault="008F0A97" w:rsidP="00C406B8">
                  <w:pPr>
                    <w:framePr w:hSpace="180" w:wrap="around" w:vAnchor="page" w:hAnchor="margin" w:y="347"/>
                    <w:rPr>
                      <w:sz w:val="18"/>
                      <w:szCs w:val="18"/>
                    </w:rPr>
                  </w:pPr>
                </w:p>
              </w:tc>
            </w:tr>
            <w:tr w:rsidR="008F0A97"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8F0A97" w:rsidRPr="0028367D" w:rsidRDefault="008F0A97" w:rsidP="00C406B8">
                  <w:pPr>
                    <w:framePr w:hSpace="180" w:wrap="around" w:vAnchor="page" w:hAnchor="margin" w:y="347"/>
                    <w:tabs>
                      <w:tab w:val="left" w:pos="6120"/>
                    </w:tabs>
                    <w:rPr>
                      <w:sz w:val="20"/>
                    </w:rPr>
                  </w:pPr>
                </w:p>
                <w:p w14:paraId="2E7BB796" w14:textId="77777777" w:rsidR="008F0A97" w:rsidRPr="0028367D" w:rsidRDefault="008F0A97" w:rsidP="00C406B8">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8F0A97" w:rsidRPr="0028367D" w:rsidRDefault="008F0A97" w:rsidP="00C406B8">
                  <w:pPr>
                    <w:framePr w:hSpace="180" w:wrap="around" w:vAnchor="page" w:hAnchor="margin" w:y="347"/>
                    <w:rPr>
                      <w:sz w:val="20"/>
                    </w:rPr>
                  </w:pPr>
                </w:p>
                <w:p w14:paraId="1029A9A5" w14:textId="4360CD36" w:rsidR="008F0A97" w:rsidRPr="0028367D" w:rsidRDefault="008F0A97" w:rsidP="00C406B8">
                  <w:pPr>
                    <w:framePr w:hSpace="180" w:wrap="around" w:vAnchor="page" w:hAnchor="margin" w:y="347"/>
                    <w:rPr>
                      <w:bCs/>
                      <w:iCs/>
                      <w:sz w:val="20"/>
                    </w:rPr>
                  </w:pPr>
                  <w:r w:rsidRPr="0094706F">
                    <w:rPr>
                      <w:bCs/>
                      <w:iCs/>
                      <w:sz w:val="20"/>
                    </w:rPr>
                    <w:t>Ofertantul</w:t>
                  </w:r>
                  <w:r w:rsidRPr="0028367D">
                    <w:rPr>
                      <w:bCs/>
                      <w:iCs/>
                      <w:sz w:val="20"/>
                    </w:rPr>
                    <w:t>:</w:t>
                  </w:r>
                  <w:r w:rsidR="0094706F">
                    <w:rPr>
                      <w:bCs/>
                      <w:iCs/>
                      <w:sz w:val="20"/>
                    </w:rPr>
                    <w:t xml:space="preserve">                            </w:t>
                  </w:r>
                  <w:r w:rsidRPr="0028367D">
                    <w:rPr>
                      <w:bCs/>
                      <w:iCs/>
                      <w:sz w:val="20"/>
                    </w:rPr>
                    <w:t xml:space="preserve"> </w:t>
                  </w:r>
                  <w:r w:rsidR="0094706F">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8F0A97" w:rsidRPr="0028367D" w:rsidRDefault="008F0A97" w:rsidP="00C406B8">
                  <w:pPr>
                    <w:framePr w:hSpace="180" w:wrap="around" w:vAnchor="page" w:hAnchor="margin" w:y="347"/>
                    <w:tabs>
                      <w:tab w:val="left" w:pos="6120"/>
                    </w:tabs>
                    <w:rPr>
                      <w:sz w:val="20"/>
                    </w:rPr>
                  </w:pPr>
                </w:p>
              </w:tc>
            </w:tr>
            <w:tr w:rsidR="008F0A97"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8F0A97" w:rsidRPr="00C00499" w:rsidRDefault="008F0A97" w:rsidP="00C406B8">
                  <w:pPr>
                    <w:framePr w:hSpace="180" w:wrap="around" w:vAnchor="page" w:hAnchor="margin" w:y="347"/>
                    <w:tabs>
                      <w:tab w:val="left" w:pos="6120"/>
                    </w:tabs>
                  </w:pPr>
                </w:p>
              </w:tc>
            </w:tr>
          </w:tbl>
          <w:p w14:paraId="0572A7AB" w14:textId="77777777" w:rsidR="008F0A97" w:rsidRPr="00C00499" w:rsidRDefault="008F0A97" w:rsidP="008F0A97">
            <w:pPr>
              <w:rPr>
                <w:bCs/>
                <w:iCs/>
              </w:rPr>
            </w:pPr>
          </w:p>
        </w:tc>
      </w:tr>
    </w:tbl>
    <w:p w14:paraId="2E899B8E" w14:textId="77777777" w:rsidR="00B41118" w:rsidRPr="00C00499" w:rsidRDefault="00B41118" w:rsidP="00B41118">
      <w:pPr>
        <w:rPr>
          <w:b/>
          <w:lang w:val="en-US"/>
        </w:rPr>
        <w:sectPr w:rsidR="00B41118" w:rsidRPr="00C00499" w:rsidSect="00811AC7">
          <w:footerReference w:type="default" r:id="rId9"/>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4585CBEA" w:rsidR="00AE077C" w:rsidRDefault="00AE077C" w:rsidP="00B41118"/>
    <w:p w14:paraId="38ECA1C1" w14:textId="69064978" w:rsidR="0095426A" w:rsidRDefault="0095426A" w:rsidP="00B41118"/>
    <w:p w14:paraId="313D7110" w14:textId="1D273EF1" w:rsidR="0095426A" w:rsidRDefault="0095426A" w:rsidP="00B41118"/>
    <w:p w14:paraId="05A66C03" w14:textId="77777777" w:rsidR="0095426A" w:rsidRPr="00B41118" w:rsidRDefault="0095426A" w:rsidP="00B41118"/>
    <w:sectPr w:rsidR="0095426A"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BEA91" w14:textId="77777777" w:rsidR="00840A66" w:rsidRDefault="00840A66" w:rsidP="00B41118">
      <w:r>
        <w:separator/>
      </w:r>
    </w:p>
  </w:endnote>
  <w:endnote w:type="continuationSeparator" w:id="0">
    <w:p w14:paraId="09BF57E3" w14:textId="77777777" w:rsidR="00840A66" w:rsidRDefault="00840A66"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C22925">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CC303" w14:textId="77777777" w:rsidR="00840A66" w:rsidRDefault="00840A66" w:rsidP="00B41118">
      <w:r>
        <w:separator/>
      </w:r>
    </w:p>
  </w:footnote>
  <w:footnote w:type="continuationSeparator" w:id="0">
    <w:p w14:paraId="53040053" w14:textId="77777777" w:rsidR="00840A66" w:rsidRDefault="00840A66"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7"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0"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2"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381708E7"/>
    <w:multiLevelType w:val="multilevel"/>
    <w:tmpl w:val="776E334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60D05201"/>
    <w:multiLevelType w:val="hybridMultilevel"/>
    <w:tmpl w:val="C75A6808"/>
    <w:lvl w:ilvl="0" w:tplc="5192A470">
      <w:start w:val="1"/>
      <w:numFmt w:val="decimal"/>
      <w:lvlText w:val="%1)"/>
      <w:lvlJc w:val="left"/>
      <w:pPr>
        <w:ind w:left="927" w:hanging="360"/>
      </w:pPr>
      <w:rPr>
        <w:rFonts w:hint="default"/>
        <w:b/>
        <w:bCs w:val="0"/>
        <w:i w:val="0"/>
        <w:iCs/>
        <w:color w:val="000000"/>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38"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2"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76851812">
    <w:abstractNumId w:val="39"/>
  </w:num>
  <w:num w:numId="2" w16cid:durableId="756680612">
    <w:abstractNumId w:val="51"/>
  </w:num>
  <w:num w:numId="3" w16cid:durableId="1268999779">
    <w:abstractNumId w:val="4"/>
  </w:num>
  <w:num w:numId="4" w16cid:durableId="1651204091">
    <w:abstractNumId w:val="9"/>
  </w:num>
  <w:num w:numId="5" w16cid:durableId="1007830909">
    <w:abstractNumId w:val="32"/>
  </w:num>
  <w:num w:numId="6" w16cid:durableId="572667948">
    <w:abstractNumId w:val="52"/>
  </w:num>
  <w:num w:numId="7" w16cid:durableId="745802860">
    <w:abstractNumId w:val="30"/>
  </w:num>
  <w:num w:numId="8" w16cid:durableId="738284941">
    <w:abstractNumId w:val="20"/>
  </w:num>
  <w:num w:numId="9" w16cid:durableId="494763021">
    <w:abstractNumId w:val="47"/>
  </w:num>
  <w:num w:numId="10" w16cid:durableId="149250294">
    <w:abstractNumId w:val="27"/>
  </w:num>
  <w:num w:numId="11" w16cid:durableId="1143356170">
    <w:abstractNumId w:val="18"/>
  </w:num>
  <w:num w:numId="12" w16cid:durableId="1678993130">
    <w:abstractNumId w:val="21"/>
  </w:num>
  <w:num w:numId="13" w16cid:durableId="1578976692">
    <w:abstractNumId w:val="19"/>
  </w:num>
  <w:num w:numId="14" w16cid:durableId="1884562104">
    <w:abstractNumId w:val="41"/>
  </w:num>
  <w:num w:numId="15" w16cid:durableId="1699088850">
    <w:abstractNumId w:val="49"/>
  </w:num>
  <w:num w:numId="16" w16cid:durableId="399450674">
    <w:abstractNumId w:val="23"/>
  </w:num>
  <w:num w:numId="17" w16cid:durableId="1296835856">
    <w:abstractNumId w:val="12"/>
  </w:num>
  <w:num w:numId="18" w16cid:durableId="703987725">
    <w:abstractNumId w:val="24"/>
  </w:num>
  <w:num w:numId="19" w16cid:durableId="1326933198">
    <w:abstractNumId w:val="34"/>
  </w:num>
  <w:num w:numId="20" w16cid:durableId="1282810349">
    <w:abstractNumId w:val="17"/>
  </w:num>
  <w:num w:numId="21" w16cid:durableId="1250315161">
    <w:abstractNumId w:val="28"/>
  </w:num>
  <w:num w:numId="22" w16cid:durableId="1189297617">
    <w:abstractNumId w:val="13"/>
  </w:num>
  <w:num w:numId="23" w16cid:durableId="1283078364">
    <w:abstractNumId w:val="33"/>
  </w:num>
  <w:num w:numId="24" w16cid:durableId="48187541">
    <w:abstractNumId w:val="2"/>
  </w:num>
  <w:num w:numId="25" w16cid:durableId="662010877">
    <w:abstractNumId w:val="1"/>
  </w:num>
  <w:num w:numId="26" w16cid:durableId="623780151">
    <w:abstractNumId w:val="44"/>
  </w:num>
  <w:num w:numId="27" w16cid:durableId="1804542999">
    <w:abstractNumId w:val="38"/>
  </w:num>
  <w:num w:numId="28" w16cid:durableId="2064712393">
    <w:abstractNumId w:val="53"/>
  </w:num>
  <w:num w:numId="29" w16cid:durableId="1441949588">
    <w:abstractNumId w:val="46"/>
  </w:num>
  <w:num w:numId="30" w16cid:durableId="272056346">
    <w:abstractNumId w:val="16"/>
  </w:num>
  <w:num w:numId="31" w16cid:durableId="863634772">
    <w:abstractNumId w:val="11"/>
  </w:num>
  <w:num w:numId="32" w16cid:durableId="794833848">
    <w:abstractNumId w:val="6"/>
  </w:num>
  <w:num w:numId="33" w16cid:durableId="1090614012">
    <w:abstractNumId w:val="36"/>
  </w:num>
  <w:num w:numId="34" w16cid:durableId="483544721">
    <w:abstractNumId w:val="8"/>
  </w:num>
  <w:num w:numId="35" w16cid:durableId="557783063">
    <w:abstractNumId w:val="35"/>
  </w:num>
  <w:num w:numId="36" w16cid:durableId="847252356">
    <w:abstractNumId w:val="29"/>
  </w:num>
  <w:num w:numId="37" w16cid:durableId="472410484">
    <w:abstractNumId w:val="26"/>
  </w:num>
  <w:num w:numId="38" w16cid:durableId="16784615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654454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690528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0973700">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18627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77376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4329290">
    <w:abstractNumId w:val="43"/>
  </w:num>
  <w:num w:numId="45" w16cid:durableId="910382780">
    <w:abstractNumId w:val="10"/>
  </w:num>
  <w:num w:numId="46" w16cid:durableId="142242254">
    <w:abstractNumId w:val="50"/>
  </w:num>
  <w:num w:numId="47" w16cid:durableId="1937058730">
    <w:abstractNumId w:val="45"/>
  </w:num>
  <w:num w:numId="48" w16cid:durableId="1882086420">
    <w:abstractNumId w:val="22"/>
  </w:num>
  <w:num w:numId="49" w16cid:durableId="1456871056">
    <w:abstractNumId w:val="14"/>
  </w:num>
  <w:num w:numId="50" w16cid:durableId="1688755062">
    <w:abstractNumId w:val="31"/>
  </w:num>
  <w:num w:numId="51" w16cid:durableId="663706078">
    <w:abstractNumId w:val="3"/>
  </w:num>
  <w:num w:numId="52" w16cid:durableId="1691374331">
    <w:abstractNumId w:val="0"/>
  </w:num>
  <w:num w:numId="53" w16cid:durableId="1790931357">
    <w:abstractNumId w:val="25"/>
  </w:num>
  <w:num w:numId="54" w16cid:durableId="1135291072">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AA9"/>
    <w:rsid w:val="00042278"/>
    <w:rsid w:val="000469D7"/>
    <w:rsid w:val="00060187"/>
    <w:rsid w:val="00060207"/>
    <w:rsid w:val="0006256B"/>
    <w:rsid w:val="000717F2"/>
    <w:rsid w:val="00080347"/>
    <w:rsid w:val="00085031"/>
    <w:rsid w:val="0008574A"/>
    <w:rsid w:val="000B4A02"/>
    <w:rsid w:val="000B6049"/>
    <w:rsid w:val="000C05DD"/>
    <w:rsid w:val="000C0843"/>
    <w:rsid w:val="000C13BF"/>
    <w:rsid w:val="000C6503"/>
    <w:rsid w:val="000D1238"/>
    <w:rsid w:val="000F6CC7"/>
    <w:rsid w:val="00106920"/>
    <w:rsid w:val="00107F29"/>
    <w:rsid w:val="0011503A"/>
    <w:rsid w:val="00116B60"/>
    <w:rsid w:val="001238DB"/>
    <w:rsid w:val="00126D0C"/>
    <w:rsid w:val="00135974"/>
    <w:rsid w:val="00136C1E"/>
    <w:rsid w:val="00140A5D"/>
    <w:rsid w:val="0014104F"/>
    <w:rsid w:val="0014352C"/>
    <w:rsid w:val="00143934"/>
    <w:rsid w:val="00144607"/>
    <w:rsid w:val="00156AEA"/>
    <w:rsid w:val="0016096F"/>
    <w:rsid w:val="0016476A"/>
    <w:rsid w:val="00171D37"/>
    <w:rsid w:val="00176A7B"/>
    <w:rsid w:val="00190A98"/>
    <w:rsid w:val="001A2668"/>
    <w:rsid w:val="001A69CA"/>
    <w:rsid w:val="001A76F1"/>
    <w:rsid w:val="001C1A2C"/>
    <w:rsid w:val="001C7404"/>
    <w:rsid w:val="001E08F6"/>
    <w:rsid w:val="001E34D6"/>
    <w:rsid w:val="0020610C"/>
    <w:rsid w:val="00216CFD"/>
    <w:rsid w:val="00220C08"/>
    <w:rsid w:val="00225242"/>
    <w:rsid w:val="0022594E"/>
    <w:rsid w:val="002505D9"/>
    <w:rsid w:val="002613F5"/>
    <w:rsid w:val="002724A2"/>
    <w:rsid w:val="002822C6"/>
    <w:rsid w:val="00282527"/>
    <w:rsid w:val="00284711"/>
    <w:rsid w:val="00284B1E"/>
    <w:rsid w:val="00285830"/>
    <w:rsid w:val="00294B4B"/>
    <w:rsid w:val="002B1A26"/>
    <w:rsid w:val="002B1D27"/>
    <w:rsid w:val="002B5D14"/>
    <w:rsid w:val="002C347F"/>
    <w:rsid w:val="002C4161"/>
    <w:rsid w:val="002D10C6"/>
    <w:rsid w:val="002D3645"/>
    <w:rsid w:val="002D5332"/>
    <w:rsid w:val="002E7E69"/>
    <w:rsid w:val="002F415C"/>
    <w:rsid w:val="002F5476"/>
    <w:rsid w:val="003146D1"/>
    <w:rsid w:val="003153BF"/>
    <w:rsid w:val="003238C8"/>
    <w:rsid w:val="0032628C"/>
    <w:rsid w:val="00334E64"/>
    <w:rsid w:val="00336926"/>
    <w:rsid w:val="00340938"/>
    <w:rsid w:val="003469B7"/>
    <w:rsid w:val="00351743"/>
    <w:rsid w:val="00393E77"/>
    <w:rsid w:val="003B0A93"/>
    <w:rsid w:val="003B10AE"/>
    <w:rsid w:val="003B74DC"/>
    <w:rsid w:val="003E528F"/>
    <w:rsid w:val="003E5B37"/>
    <w:rsid w:val="003F7DD9"/>
    <w:rsid w:val="004049E0"/>
    <w:rsid w:val="0041575B"/>
    <w:rsid w:val="00415B26"/>
    <w:rsid w:val="00417D16"/>
    <w:rsid w:val="00423CF8"/>
    <w:rsid w:val="0042631C"/>
    <w:rsid w:val="00432E3D"/>
    <w:rsid w:val="0044046C"/>
    <w:rsid w:val="00442711"/>
    <w:rsid w:val="004459F1"/>
    <w:rsid w:val="004533D3"/>
    <w:rsid w:val="00454B21"/>
    <w:rsid w:val="004556DB"/>
    <w:rsid w:val="00465A00"/>
    <w:rsid w:val="004762E5"/>
    <w:rsid w:val="00477C3D"/>
    <w:rsid w:val="0048147D"/>
    <w:rsid w:val="00491157"/>
    <w:rsid w:val="004A2E2D"/>
    <w:rsid w:val="004A7140"/>
    <w:rsid w:val="004A7BA2"/>
    <w:rsid w:val="004B7F69"/>
    <w:rsid w:val="004C0165"/>
    <w:rsid w:val="004C794C"/>
    <w:rsid w:val="004D1DE1"/>
    <w:rsid w:val="004D209A"/>
    <w:rsid w:val="004D2E59"/>
    <w:rsid w:val="004D356A"/>
    <w:rsid w:val="004D423A"/>
    <w:rsid w:val="004E4F26"/>
    <w:rsid w:val="0050205D"/>
    <w:rsid w:val="00511050"/>
    <w:rsid w:val="0051374B"/>
    <w:rsid w:val="00533A89"/>
    <w:rsid w:val="00547BC3"/>
    <w:rsid w:val="00552489"/>
    <w:rsid w:val="0055515E"/>
    <w:rsid w:val="00556D1C"/>
    <w:rsid w:val="005607C1"/>
    <w:rsid w:val="005703E8"/>
    <w:rsid w:val="0057261D"/>
    <w:rsid w:val="005B1971"/>
    <w:rsid w:val="005C795C"/>
    <w:rsid w:val="005D1D61"/>
    <w:rsid w:val="005D6164"/>
    <w:rsid w:val="005E26B3"/>
    <w:rsid w:val="005E5FF2"/>
    <w:rsid w:val="005F0BDE"/>
    <w:rsid w:val="005F40EC"/>
    <w:rsid w:val="0060696A"/>
    <w:rsid w:val="00617CFE"/>
    <w:rsid w:val="00623317"/>
    <w:rsid w:val="00637DC5"/>
    <w:rsid w:val="00645C2F"/>
    <w:rsid w:val="00646034"/>
    <w:rsid w:val="006643AA"/>
    <w:rsid w:val="00676167"/>
    <w:rsid w:val="006818A1"/>
    <w:rsid w:val="00681CAA"/>
    <w:rsid w:val="00691D5E"/>
    <w:rsid w:val="006B6D88"/>
    <w:rsid w:val="006B7E7E"/>
    <w:rsid w:val="006D7723"/>
    <w:rsid w:val="006E4365"/>
    <w:rsid w:val="006F18C8"/>
    <w:rsid w:val="00700F39"/>
    <w:rsid w:val="00712638"/>
    <w:rsid w:val="00715AF1"/>
    <w:rsid w:val="007252EB"/>
    <w:rsid w:val="00733877"/>
    <w:rsid w:val="00742F83"/>
    <w:rsid w:val="007434B9"/>
    <w:rsid w:val="007528B6"/>
    <w:rsid w:val="00753DF8"/>
    <w:rsid w:val="00756E7D"/>
    <w:rsid w:val="0076242C"/>
    <w:rsid w:val="00762F41"/>
    <w:rsid w:val="0076799C"/>
    <w:rsid w:val="007941C7"/>
    <w:rsid w:val="0079498E"/>
    <w:rsid w:val="00797613"/>
    <w:rsid w:val="007B3079"/>
    <w:rsid w:val="007C3E18"/>
    <w:rsid w:val="007C5BBF"/>
    <w:rsid w:val="007C791F"/>
    <w:rsid w:val="007E0229"/>
    <w:rsid w:val="007E031A"/>
    <w:rsid w:val="007E3C51"/>
    <w:rsid w:val="007E4262"/>
    <w:rsid w:val="007F181A"/>
    <w:rsid w:val="00800475"/>
    <w:rsid w:val="00806056"/>
    <w:rsid w:val="00811AC7"/>
    <w:rsid w:val="008139B2"/>
    <w:rsid w:val="00815444"/>
    <w:rsid w:val="00823945"/>
    <w:rsid w:val="00823A1B"/>
    <w:rsid w:val="008265C7"/>
    <w:rsid w:val="0083330C"/>
    <w:rsid w:val="00840A66"/>
    <w:rsid w:val="00842563"/>
    <w:rsid w:val="00867A1D"/>
    <w:rsid w:val="00870DB0"/>
    <w:rsid w:val="00873C90"/>
    <w:rsid w:val="00874386"/>
    <w:rsid w:val="00874C9F"/>
    <w:rsid w:val="008825AD"/>
    <w:rsid w:val="00883F5C"/>
    <w:rsid w:val="00886F72"/>
    <w:rsid w:val="00893741"/>
    <w:rsid w:val="00893948"/>
    <w:rsid w:val="008A480C"/>
    <w:rsid w:val="008A4EA6"/>
    <w:rsid w:val="008B736C"/>
    <w:rsid w:val="008C18C0"/>
    <w:rsid w:val="008C2FCC"/>
    <w:rsid w:val="008C3A59"/>
    <w:rsid w:val="008C61F6"/>
    <w:rsid w:val="008C7482"/>
    <w:rsid w:val="008D2657"/>
    <w:rsid w:val="008E5BA1"/>
    <w:rsid w:val="008F0A97"/>
    <w:rsid w:val="008F7800"/>
    <w:rsid w:val="008F7AF6"/>
    <w:rsid w:val="00901BF2"/>
    <w:rsid w:val="00915B1C"/>
    <w:rsid w:val="0092048E"/>
    <w:rsid w:val="00935B96"/>
    <w:rsid w:val="00941DDE"/>
    <w:rsid w:val="009458A7"/>
    <w:rsid w:val="0094706F"/>
    <w:rsid w:val="0095426A"/>
    <w:rsid w:val="00984DE7"/>
    <w:rsid w:val="00994607"/>
    <w:rsid w:val="009C0D95"/>
    <w:rsid w:val="009E4CFC"/>
    <w:rsid w:val="009E6D20"/>
    <w:rsid w:val="009F26CF"/>
    <w:rsid w:val="00A0110C"/>
    <w:rsid w:val="00A01D95"/>
    <w:rsid w:val="00A01E0B"/>
    <w:rsid w:val="00A04480"/>
    <w:rsid w:val="00A1035F"/>
    <w:rsid w:val="00A20B9F"/>
    <w:rsid w:val="00A31E76"/>
    <w:rsid w:val="00A374DB"/>
    <w:rsid w:val="00A40262"/>
    <w:rsid w:val="00A51DA6"/>
    <w:rsid w:val="00A52C7C"/>
    <w:rsid w:val="00A7275B"/>
    <w:rsid w:val="00A7492C"/>
    <w:rsid w:val="00A76B48"/>
    <w:rsid w:val="00A86CC9"/>
    <w:rsid w:val="00A91632"/>
    <w:rsid w:val="00A951F9"/>
    <w:rsid w:val="00AB133E"/>
    <w:rsid w:val="00AB242F"/>
    <w:rsid w:val="00AD7836"/>
    <w:rsid w:val="00AE077C"/>
    <w:rsid w:val="00AE1222"/>
    <w:rsid w:val="00AE466A"/>
    <w:rsid w:val="00AE78A2"/>
    <w:rsid w:val="00AF63C1"/>
    <w:rsid w:val="00B01ECB"/>
    <w:rsid w:val="00B25675"/>
    <w:rsid w:val="00B26876"/>
    <w:rsid w:val="00B35349"/>
    <w:rsid w:val="00B404C6"/>
    <w:rsid w:val="00B41118"/>
    <w:rsid w:val="00B432B2"/>
    <w:rsid w:val="00B61AA2"/>
    <w:rsid w:val="00B627A6"/>
    <w:rsid w:val="00B6678C"/>
    <w:rsid w:val="00B723AD"/>
    <w:rsid w:val="00B84C47"/>
    <w:rsid w:val="00B95781"/>
    <w:rsid w:val="00B96A9F"/>
    <w:rsid w:val="00BA1FC0"/>
    <w:rsid w:val="00BA70BD"/>
    <w:rsid w:val="00BC7112"/>
    <w:rsid w:val="00BC750E"/>
    <w:rsid w:val="00BD500B"/>
    <w:rsid w:val="00BE31E8"/>
    <w:rsid w:val="00BE42AD"/>
    <w:rsid w:val="00BE5480"/>
    <w:rsid w:val="00BE750A"/>
    <w:rsid w:val="00BF1F8D"/>
    <w:rsid w:val="00BF2104"/>
    <w:rsid w:val="00BF2900"/>
    <w:rsid w:val="00BF351A"/>
    <w:rsid w:val="00BF64F3"/>
    <w:rsid w:val="00C04F08"/>
    <w:rsid w:val="00C064C6"/>
    <w:rsid w:val="00C06703"/>
    <w:rsid w:val="00C13213"/>
    <w:rsid w:val="00C22925"/>
    <w:rsid w:val="00C25F32"/>
    <w:rsid w:val="00C3216F"/>
    <w:rsid w:val="00C406B8"/>
    <w:rsid w:val="00C4106D"/>
    <w:rsid w:val="00C46202"/>
    <w:rsid w:val="00C631B1"/>
    <w:rsid w:val="00C73E2D"/>
    <w:rsid w:val="00C83084"/>
    <w:rsid w:val="00C954DC"/>
    <w:rsid w:val="00CA4EB4"/>
    <w:rsid w:val="00CA70B0"/>
    <w:rsid w:val="00CC1166"/>
    <w:rsid w:val="00CC1DED"/>
    <w:rsid w:val="00CC4155"/>
    <w:rsid w:val="00CC6C45"/>
    <w:rsid w:val="00CE23A6"/>
    <w:rsid w:val="00CF28B8"/>
    <w:rsid w:val="00D128AF"/>
    <w:rsid w:val="00D20709"/>
    <w:rsid w:val="00D23B84"/>
    <w:rsid w:val="00D30E71"/>
    <w:rsid w:val="00D42569"/>
    <w:rsid w:val="00D76898"/>
    <w:rsid w:val="00D82AD1"/>
    <w:rsid w:val="00DB2270"/>
    <w:rsid w:val="00DB3312"/>
    <w:rsid w:val="00DB5013"/>
    <w:rsid w:val="00DC2328"/>
    <w:rsid w:val="00DC6C0A"/>
    <w:rsid w:val="00DD144F"/>
    <w:rsid w:val="00DE77D5"/>
    <w:rsid w:val="00DF0397"/>
    <w:rsid w:val="00DF5808"/>
    <w:rsid w:val="00E007A5"/>
    <w:rsid w:val="00E245A4"/>
    <w:rsid w:val="00E323C7"/>
    <w:rsid w:val="00E43997"/>
    <w:rsid w:val="00E527B5"/>
    <w:rsid w:val="00E550D6"/>
    <w:rsid w:val="00E5627C"/>
    <w:rsid w:val="00E56959"/>
    <w:rsid w:val="00E6227E"/>
    <w:rsid w:val="00E71E6F"/>
    <w:rsid w:val="00E74FD8"/>
    <w:rsid w:val="00E76C42"/>
    <w:rsid w:val="00E876A4"/>
    <w:rsid w:val="00E91C02"/>
    <w:rsid w:val="00E9672E"/>
    <w:rsid w:val="00EA1F8A"/>
    <w:rsid w:val="00EA44A1"/>
    <w:rsid w:val="00EB009A"/>
    <w:rsid w:val="00EB272D"/>
    <w:rsid w:val="00EB6027"/>
    <w:rsid w:val="00ED6660"/>
    <w:rsid w:val="00EE30F9"/>
    <w:rsid w:val="00EF2711"/>
    <w:rsid w:val="00EF6424"/>
    <w:rsid w:val="00F025F6"/>
    <w:rsid w:val="00F02A6C"/>
    <w:rsid w:val="00F10250"/>
    <w:rsid w:val="00F2556B"/>
    <w:rsid w:val="00F32257"/>
    <w:rsid w:val="00F32A32"/>
    <w:rsid w:val="00F34645"/>
    <w:rsid w:val="00F34F82"/>
    <w:rsid w:val="00F356DD"/>
    <w:rsid w:val="00F627A5"/>
    <w:rsid w:val="00F705FD"/>
    <w:rsid w:val="00F713D1"/>
    <w:rsid w:val="00F80B64"/>
    <w:rsid w:val="00F80BB0"/>
    <w:rsid w:val="00F85B36"/>
    <w:rsid w:val="00F86357"/>
    <w:rsid w:val="00FA31BA"/>
    <w:rsid w:val="00FA3372"/>
    <w:rsid w:val="00FA43CE"/>
    <w:rsid w:val="00FB4E2E"/>
    <w:rsid w:val="00FC4B66"/>
    <w:rsid w:val="00FC6817"/>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2CA4015-F72D-42A8-90D5-2B3FD9B7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1374B"/>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uiPriority w:val="34"/>
    <w:qFormat/>
    <w:rsid w:val="00B41118"/>
    <w:pPr>
      <w:numPr>
        <w:numId w:val="2"/>
      </w:numPr>
      <w:tabs>
        <w:tab w:val="num" w:pos="0"/>
        <w:tab w:val="left" w:pos="1134"/>
      </w:tabs>
      <w:ind w:left="720"/>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3">
    <w:name w:val="Body text (3)_"/>
    <w:link w:val="Bodytext31"/>
    <w:uiPriority w:val="99"/>
    <w:qFormat/>
    <w:rsid w:val="00CE23A6"/>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qFormat/>
    <w:rsid w:val="00CE23A6"/>
    <w:pPr>
      <w:widowControl w:val="0"/>
      <w:shd w:val="clear" w:color="auto" w:fill="FFFFFF"/>
      <w:spacing w:line="234" w:lineRule="exact"/>
    </w:pPr>
    <w:rPr>
      <w:rFonts w:eastAsiaTheme="minorHAnsi"/>
      <w:noProof w:val="0"/>
      <w:sz w:val="20"/>
      <w:szCs w:val="20"/>
      <w:lang w:val="en-GB"/>
    </w:rPr>
  </w:style>
  <w:style w:type="character" w:customStyle="1" w:styleId="Bodytext20">
    <w:name w:val="Body text (2)_"/>
    <w:basedOn w:val="a1"/>
    <w:link w:val="Bodytext21"/>
    <w:uiPriority w:val="99"/>
    <w:qFormat/>
    <w:locked/>
    <w:rsid w:val="00935B96"/>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935B96"/>
    <w:pPr>
      <w:widowControl w:val="0"/>
      <w:shd w:val="clear" w:color="auto" w:fill="FFFFFF"/>
      <w:suppressAutoHyphens/>
      <w:spacing w:after="240" w:line="259" w:lineRule="exact"/>
      <w:ind w:hanging="340"/>
    </w:pPr>
    <w:rPr>
      <w:rFonts w:eastAsiaTheme="minorHAnsi"/>
      <w:b/>
      <w:bCs/>
      <w:noProof w:val="0"/>
      <w:sz w:val="20"/>
      <w:szCs w:val="20"/>
      <w:lang w:val="en-GB"/>
    </w:rPr>
  </w:style>
  <w:style w:type="character" w:customStyle="1" w:styleId="Bodytext3Bold">
    <w:name w:val="Body text (3) + Bold"/>
    <w:uiPriority w:val="99"/>
    <w:rsid w:val="00106920"/>
    <w:rPr>
      <w:rFonts w:ascii="Times New Roman" w:hAnsi="Times New Roman" w:cs="Times New Roman"/>
      <w:b/>
      <w:bCs/>
      <w:sz w:val="20"/>
      <w:szCs w:val="20"/>
      <w:u w:val="none"/>
    </w:rPr>
  </w:style>
  <w:style w:type="character" w:customStyle="1" w:styleId="Bodytext2NotBold">
    <w:name w:val="Body text (2) + Not Bold"/>
    <w:uiPriority w:val="99"/>
    <w:rsid w:val="00C46202"/>
    <w:rPr>
      <w:rFonts w:ascii="Times New Roman" w:hAnsi="Times New Roman" w:cs="Times New Roman"/>
      <w:b w:val="0"/>
      <w:bCs w:val="0"/>
      <w:sz w:val="20"/>
      <w:szCs w:val="20"/>
      <w:u w:val="none"/>
    </w:rPr>
  </w:style>
  <w:style w:type="character" w:customStyle="1" w:styleId="Bodytext22">
    <w:name w:val="Body text (2)2"/>
    <w:uiPriority w:val="99"/>
    <w:rsid w:val="00C46202"/>
  </w:style>
  <w:style w:type="character" w:customStyle="1" w:styleId="Bodytext2BookmanOldStyle">
    <w:name w:val="Body text (2) + Bookman Old Style"/>
    <w:aliases w:val="8,5 pt,Not Bold1,Body text (2) + 10,Not Bold3,Body text (2) + 7,5 pt5,Not Bold5,Italic,Body text (2) + 8 pt,Body text (2) + Not Bold2"/>
    <w:uiPriority w:val="99"/>
    <w:rsid w:val="00C46202"/>
    <w:rPr>
      <w:rFonts w:ascii="Bookman Old Style" w:hAnsi="Bookman Old Style" w:cs="Bookman Old Style"/>
      <w:b w:val="0"/>
      <w:bCs w:val="0"/>
      <w:sz w:val="17"/>
      <w:szCs w:val="17"/>
      <w:u w:val="none"/>
    </w:rPr>
  </w:style>
  <w:style w:type="character" w:customStyle="1" w:styleId="Bodytext211ptNotBold">
    <w:name w:val="Body text (2) + 11 pt;Not Bold"/>
    <w:qFormat/>
    <w:rsid w:val="0051374B"/>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D1F3-22A2-4FB5-8168-1AAD18B0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4961</Words>
  <Characters>28281</Characters>
  <Application>Microsoft Office Word</Application>
  <DocSecurity>0</DocSecurity>
  <Lines>235</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2023-01-05T06:16:00Z</cp:lastPrinted>
  <dcterms:created xsi:type="dcterms:W3CDTF">2025-07-22T06:22:00Z</dcterms:created>
  <dcterms:modified xsi:type="dcterms:W3CDTF">2025-07-22T06:22:00Z</dcterms:modified>
</cp:coreProperties>
</file>