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EDD9753"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6372434E" w14:textId="34B6A0A6" w:rsidR="00A5796A" w:rsidRPr="007700FF" w:rsidRDefault="00AE077C" w:rsidP="00BC2296">
            <w:pPr>
              <w:ind w:firstLine="708"/>
              <w:rPr>
                <w:sz w:val="40"/>
                <w:szCs w:val="40"/>
                <w:vertAlign w:val="superscript"/>
                <w:lang w:val="en-US"/>
              </w:rPr>
            </w:pPr>
            <w:r w:rsidRPr="003F7DD9">
              <w:rPr>
                <w:sz w:val="40"/>
                <w:szCs w:val="40"/>
              </w:rPr>
              <w:t>Obiectul achiziţiei:</w:t>
            </w:r>
            <w:r w:rsidRPr="003F7DD9">
              <w:rPr>
                <w:b/>
                <w:sz w:val="40"/>
                <w:szCs w:val="40"/>
              </w:rPr>
              <w:t xml:space="preserve"> </w:t>
            </w:r>
            <w:r w:rsidR="00511EF1">
              <w:rPr>
                <w:b/>
                <w:bCs/>
                <w:sz w:val="40"/>
                <w:szCs w:val="40"/>
              </w:rPr>
              <w:t>Pirometre</w:t>
            </w:r>
          </w:p>
          <w:p w14:paraId="04DE77EA" w14:textId="318CEEE3" w:rsidR="00DE12BD" w:rsidRPr="009D2D72" w:rsidRDefault="00DE12BD" w:rsidP="00DE12BD">
            <w:pPr>
              <w:rPr>
                <w:sz w:val="40"/>
                <w:szCs w:val="40"/>
                <w:vertAlign w:val="superscript"/>
                <w:lang w:val="en-US"/>
              </w:rPr>
            </w:pPr>
          </w:p>
          <w:p w14:paraId="0B315CBE" w14:textId="65AB0D58"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4936D9B6" w:rsidR="003F7DD9" w:rsidRPr="003F7DD9" w:rsidRDefault="009D2D72" w:rsidP="00AE077C">
            <w:pPr>
              <w:spacing w:line="360" w:lineRule="auto"/>
              <w:jc w:val="both"/>
              <w:rPr>
                <w:b/>
                <w:bCs/>
                <w:sz w:val="40"/>
                <w:szCs w:val="40"/>
                <w:u w:val="single"/>
              </w:rPr>
            </w:pPr>
            <w:r>
              <w:rPr>
                <w:b/>
                <w:bCs/>
                <w:sz w:val="40"/>
                <w:szCs w:val="40"/>
                <w:u w:val="single"/>
              </w:rPr>
              <w:t xml:space="preserve">Cererea ofertelor de prețuri </w:t>
            </w:r>
            <w:r w:rsidR="003F7DD9" w:rsidRPr="003F7DD9">
              <w:rPr>
                <w:b/>
                <w:bCs/>
                <w:sz w:val="40"/>
                <w:szCs w:val="40"/>
                <w:u w:val="single"/>
              </w:rPr>
              <w:t xml:space="preserve"> nr.</w:t>
            </w:r>
            <w:r w:rsidR="00543E41">
              <w:rPr>
                <w:b/>
                <w:bCs/>
                <w:sz w:val="40"/>
                <w:szCs w:val="40"/>
                <w:u w:val="single"/>
              </w:rPr>
              <w:t xml:space="preserve"> </w:t>
            </w:r>
            <w:r w:rsidR="00511EF1">
              <w:rPr>
                <w:b/>
                <w:bCs/>
                <w:sz w:val="40"/>
                <w:szCs w:val="40"/>
                <w:u w:val="single"/>
              </w:rPr>
              <w:t>21</w:t>
            </w:r>
            <w:r w:rsidR="0062673A">
              <w:rPr>
                <w:b/>
                <w:bCs/>
                <w:sz w:val="40"/>
                <w:szCs w:val="40"/>
                <w:u w:val="single"/>
              </w:rPr>
              <w:t>/</w:t>
            </w:r>
            <w:r w:rsidR="005E2C0B">
              <w:rPr>
                <w:b/>
                <w:bCs/>
                <w:sz w:val="40"/>
                <w:szCs w:val="40"/>
                <w:u w:val="single"/>
              </w:rPr>
              <w:t>COP</w:t>
            </w:r>
            <w:r w:rsidR="00D51628">
              <w:rPr>
                <w:b/>
                <w:bCs/>
                <w:sz w:val="40"/>
                <w:szCs w:val="40"/>
                <w:u w:val="single"/>
              </w:rPr>
              <w:t>-</w:t>
            </w:r>
            <w:r>
              <w:rPr>
                <w:b/>
                <w:bCs/>
                <w:sz w:val="40"/>
                <w:szCs w:val="40"/>
                <w:u w:val="single"/>
              </w:rPr>
              <w:t>2025</w:t>
            </w:r>
            <w:r w:rsidR="003F7DD9" w:rsidRPr="003F7DD9">
              <w:rPr>
                <w:b/>
                <w:bCs/>
                <w:sz w:val="40"/>
                <w:szCs w:val="40"/>
                <w:u w:val="single"/>
              </w:rPr>
              <w:t xml:space="preserve"> din </w:t>
            </w:r>
            <w:r w:rsidR="00511EF1">
              <w:rPr>
                <w:b/>
                <w:bCs/>
                <w:sz w:val="40"/>
                <w:szCs w:val="40"/>
                <w:u w:val="single"/>
              </w:rPr>
              <w:t>18</w:t>
            </w:r>
            <w:r w:rsidR="007700FF">
              <w:rPr>
                <w:b/>
                <w:bCs/>
                <w:sz w:val="40"/>
                <w:szCs w:val="40"/>
                <w:u w:val="single"/>
              </w:rPr>
              <w:t>.0</w:t>
            </w:r>
            <w:r w:rsidR="00511EF1">
              <w:rPr>
                <w:b/>
                <w:bCs/>
                <w:sz w:val="40"/>
                <w:szCs w:val="40"/>
                <w:u w:val="single"/>
              </w:rPr>
              <w:t>7</w:t>
            </w:r>
            <w:r w:rsidR="007700FF">
              <w:rPr>
                <w:b/>
                <w:bCs/>
                <w:sz w:val="40"/>
                <w:szCs w:val="40"/>
                <w:u w:val="single"/>
              </w:rPr>
              <w:t>.2025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C18E2" w14:textId="6F8522ED" w:rsidR="00BC2296" w:rsidRPr="002A45C0" w:rsidRDefault="00511EF1" w:rsidP="00BC2296">
                        <w:pPr>
                          <w:ind w:firstLine="708"/>
                          <w:rPr>
                            <w:b/>
                            <w:bCs/>
                            <w:color w:val="000000"/>
                            <w:lang w:val="en-US"/>
                          </w:rPr>
                        </w:pPr>
                        <w:r>
                          <w:t>Pirometre</w:t>
                        </w:r>
                      </w:p>
                      <w:p w14:paraId="45333738" w14:textId="77777777" w:rsidR="00BC2296" w:rsidRPr="00FC0AB1" w:rsidRDefault="00BC2296" w:rsidP="00BC2296">
                        <w:pPr>
                          <w:rPr>
                            <w:vertAlign w:val="superscript"/>
                            <w:lang w:val="en-US"/>
                          </w:rPr>
                        </w:pPr>
                      </w:p>
                      <w:p w14:paraId="21E05C53" w14:textId="0B7FBCF6" w:rsidR="00340938" w:rsidRPr="001B2D8D" w:rsidRDefault="00340938" w:rsidP="00DE12BD">
                        <w:pPr>
                          <w:rPr>
                            <w:b/>
                            <w:i/>
                            <w:szCs w:val="22"/>
                            <w:lang w:val="en-US"/>
                          </w:rPr>
                        </w:pP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112870DA" w:rsidR="00340938" w:rsidRPr="005F40EC" w:rsidRDefault="00340938" w:rsidP="00340938">
                        <w:pPr>
                          <w:pStyle w:val="a7"/>
                          <w:rPr>
                            <w:b/>
                            <w:szCs w:val="24"/>
                            <w:u w:val="single"/>
                          </w:rPr>
                        </w:pPr>
                        <w:r w:rsidRPr="00874386">
                          <w:rPr>
                            <w:b/>
                            <w:i/>
                            <w:sz w:val="22"/>
                            <w:szCs w:val="22"/>
                          </w:rPr>
                          <w:t xml:space="preserve">Nr.: </w:t>
                        </w:r>
                        <w:r w:rsidR="00511EF1">
                          <w:rPr>
                            <w:b/>
                            <w:i/>
                            <w:sz w:val="22"/>
                            <w:szCs w:val="22"/>
                          </w:rPr>
                          <w:t>21</w:t>
                        </w:r>
                        <w:r w:rsidR="00B36BEA">
                          <w:rPr>
                            <w:b/>
                            <w:i/>
                            <w:sz w:val="22"/>
                            <w:szCs w:val="22"/>
                          </w:rPr>
                          <w:t>/</w:t>
                        </w:r>
                        <w:r w:rsidR="009C34E1">
                          <w:rPr>
                            <w:b/>
                            <w:i/>
                            <w:sz w:val="22"/>
                            <w:szCs w:val="22"/>
                          </w:rPr>
                          <w:t>COP</w:t>
                        </w:r>
                        <w:r w:rsidR="00B36BEA">
                          <w:rPr>
                            <w:b/>
                            <w:i/>
                            <w:sz w:val="22"/>
                            <w:szCs w:val="22"/>
                          </w:rPr>
                          <w:t>-</w:t>
                        </w:r>
                        <w:r w:rsidR="009D2D72">
                          <w:rPr>
                            <w:b/>
                            <w:i/>
                            <w:sz w:val="22"/>
                            <w:szCs w:val="22"/>
                          </w:rPr>
                          <w:t>2025</w:t>
                        </w:r>
                      </w:p>
                      <w:p w14:paraId="069BF32F" w14:textId="64A53AB5" w:rsidR="00340938" w:rsidRPr="00E876A4" w:rsidRDefault="00340938" w:rsidP="00340938">
                        <w:pPr>
                          <w:pStyle w:val="a7"/>
                          <w:rPr>
                            <w:b/>
                            <w:i/>
                            <w:szCs w:val="22"/>
                          </w:rPr>
                        </w:pPr>
                        <w:r w:rsidRPr="00E876A4">
                          <w:rPr>
                            <w:b/>
                            <w:i/>
                            <w:sz w:val="22"/>
                            <w:szCs w:val="22"/>
                          </w:rPr>
                          <w:t xml:space="preserve">Tipul procedurii de achiziție: </w:t>
                        </w:r>
                        <w:r w:rsidR="009D2D72">
                          <w:rPr>
                            <w:b/>
                            <w:i/>
                            <w:sz w:val="22"/>
                            <w:szCs w:val="22"/>
                          </w:rPr>
                          <w:t>Cererea ofertelor de prețuri</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57FBE3B" w:rsidR="00340938" w:rsidRPr="00D51628" w:rsidRDefault="006E4697" w:rsidP="00DE12BD">
                        <w:pPr>
                          <w:rPr>
                            <w:rFonts w:ascii="Baltica RR" w:hAnsi="Baltica RR"/>
                            <w:b/>
                            <w:i/>
                            <w:noProof w:val="0"/>
                            <w:u w:val="single"/>
                            <w:shd w:val="clear" w:color="auto" w:fill="FFFFFF" w:themeFill="background1"/>
                          </w:rPr>
                        </w:pPr>
                        <w:r>
                          <w:rPr>
                            <w:b/>
                            <w:bCs/>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084165DD" w:rsidR="00340938" w:rsidRPr="00F650BC" w:rsidRDefault="00340938" w:rsidP="00340938">
                        <w:pPr>
                          <w:pStyle w:val="a7"/>
                          <w:rPr>
                            <w:szCs w:val="22"/>
                          </w:rPr>
                        </w:pPr>
                        <w:r w:rsidRPr="00F650BC">
                          <w:rPr>
                            <w:sz w:val="22"/>
                            <w:szCs w:val="22"/>
                          </w:rPr>
                          <w:t xml:space="preserve">Sursa </w:t>
                        </w:r>
                        <w:r w:rsidR="009C34E1"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735E8C53" w:rsidR="00340938" w:rsidRPr="00E876A4" w:rsidRDefault="00340938" w:rsidP="00340938">
                        <w:pPr>
                          <w:pStyle w:val="a7"/>
                          <w:rPr>
                            <w:b/>
                            <w:i/>
                            <w:szCs w:val="22"/>
                          </w:rPr>
                        </w:pPr>
                        <w:r w:rsidRPr="00E876A4">
                          <w:rPr>
                            <w:b/>
                            <w:i/>
                            <w:sz w:val="22"/>
                            <w:szCs w:val="22"/>
                          </w:rPr>
                          <w:t xml:space="preserve">perioada bugetară </w:t>
                        </w:r>
                        <w:r w:rsidR="009D2D72">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4836" w:type="pct"/>
              <w:tblLayout w:type="fixed"/>
              <w:tblLook w:val="04A0" w:firstRow="1" w:lastRow="0" w:firstColumn="1" w:lastColumn="0" w:noHBand="0" w:noVBand="1"/>
            </w:tblPr>
            <w:tblGrid>
              <w:gridCol w:w="583"/>
              <w:gridCol w:w="2504"/>
              <w:gridCol w:w="643"/>
              <w:gridCol w:w="773"/>
              <w:gridCol w:w="4739"/>
            </w:tblGrid>
            <w:tr w:rsidR="00511EF1" w:rsidRPr="000830D7" w14:paraId="51BE82F0" w14:textId="77777777" w:rsidTr="00511EF1">
              <w:trPr>
                <w:trHeight w:val="571"/>
              </w:trPr>
              <w:tc>
                <w:tcPr>
                  <w:tcW w:w="583" w:type="dxa"/>
                  <w:tcBorders>
                    <w:top w:val="single" w:sz="4" w:space="0" w:color="000000"/>
                    <w:left w:val="single" w:sz="4" w:space="0" w:color="000000"/>
                    <w:bottom w:val="single" w:sz="4" w:space="0" w:color="000000"/>
                    <w:right w:val="single" w:sz="4" w:space="0" w:color="000000"/>
                  </w:tcBorders>
                </w:tcPr>
                <w:p w14:paraId="10DB2840" w14:textId="77777777" w:rsidR="00511EF1" w:rsidRPr="000830D7" w:rsidRDefault="00511EF1" w:rsidP="00511EF1">
                  <w:pPr>
                    <w:jc w:val="center"/>
                    <w:rPr>
                      <w:b/>
                      <w:sz w:val="22"/>
                    </w:rPr>
                  </w:pPr>
                  <w:bookmarkStart w:id="6" w:name="_Hlk157079926"/>
                  <w:r w:rsidRPr="000830D7">
                    <w:rPr>
                      <w:b/>
                      <w:sz w:val="22"/>
                    </w:rPr>
                    <w:lastRenderedPageBreak/>
                    <w:t>Nr. crt.</w:t>
                  </w:r>
                </w:p>
              </w:tc>
              <w:tc>
                <w:tcPr>
                  <w:tcW w:w="2504" w:type="dxa"/>
                  <w:tcBorders>
                    <w:top w:val="single" w:sz="4" w:space="0" w:color="000000"/>
                    <w:left w:val="single" w:sz="4" w:space="0" w:color="000000"/>
                    <w:bottom w:val="single" w:sz="4" w:space="0" w:color="000000"/>
                    <w:right w:val="single" w:sz="4" w:space="0" w:color="000000"/>
                  </w:tcBorders>
                </w:tcPr>
                <w:p w14:paraId="42A3DA25" w14:textId="77777777" w:rsidR="00511EF1" w:rsidRPr="000830D7" w:rsidRDefault="00511EF1" w:rsidP="00511EF1">
                  <w:pPr>
                    <w:jc w:val="center"/>
                    <w:rPr>
                      <w:b/>
                      <w:sz w:val="22"/>
                    </w:rPr>
                  </w:pPr>
                  <w:r w:rsidRPr="000830D7">
                    <w:rPr>
                      <w:b/>
                      <w:sz w:val="22"/>
                    </w:rPr>
                    <w:t>Denumirea bunurilor/serviciilor/lucrărilor solicitate</w:t>
                  </w:r>
                </w:p>
              </w:tc>
              <w:tc>
                <w:tcPr>
                  <w:tcW w:w="643" w:type="dxa"/>
                  <w:tcBorders>
                    <w:top w:val="single" w:sz="4" w:space="0" w:color="000000"/>
                    <w:left w:val="single" w:sz="4" w:space="0" w:color="000000"/>
                    <w:bottom w:val="single" w:sz="4" w:space="0" w:color="000000"/>
                    <w:right w:val="single" w:sz="4" w:space="0" w:color="000000"/>
                  </w:tcBorders>
                </w:tcPr>
                <w:p w14:paraId="22F48E71" w14:textId="77777777" w:rsidR="00511EF1" w:rsidRPr="000830D7" w:rsidRDefault="00511EF1" w:rsidP="00511EF1">
                  <w:pPr>
                    <w:jc w:val="center"/>
                    <w:rPr>
                      <w:b/>
                      <w:sz w:val="22"/>
                    </w:rPr>
                  </w:pPr>
                  <w:r>
                    <w:rPr>
                      <w:b/>
                      <w:sz w:val="22"/>
                    </w:rPr>
                    <w:t>U.M.</w:t>
                  </w:r>
                </w:p>
              </w:tc>
              <w:tc>
                <w:tcPr>
                  <w:tcW w:w="773" w:type="dxa"/>
                  <w:tcBorders>
                    <w:top w:val="single" w:sz="4" w:space="0" w:color="000000"/>
                    <w:left w:val="single" w:sz="4" w:space="0" w:color="000000"/>
                    <w:bottom w:val="single" w:sz="4" w:space="0" w:color="000000"/>
                    <w:right w:val="single" w:sz="4" w:space="0" w:color="000000"/>
                  </w:tcBorders>
                </w:tcPr>
                <w:p w14:paraId="1B094617" w14:textId="77777777" w:rsidR="00511EF1" w:rsidRPr="000830D7" w:rsidRDefault="00511EF1" w:rsidP="00511EF1">
                  <w:pPr>
                    <w:jc w:val="center"/>
                    <w:rPr>
                      <w:b/>
                      <w:sz w:val="22"/>
                    </w:rPr>
                  </w:pPr>
                  <w:r w:rsidRPr="000830D7">
                    <w:rPr>
                      <w:b/>
                      <w:sz w:val="22"/>
                    </w:rPr>
                    <w:t>Cantitatea</w:t>
                  </w:r>
                </w:p>
              </w:tc>
              <w:tc>
                <w:tcPr>
                  <w:tcW w:w="4739" w:type="dxa"/>
                  <w:tcBorders>
                    <w:top w:val="single" w:sz="4" w:space="0" w:color="000000"/>
                    <w:left w:val="single" w:sz="4" w:space="0" w:color="000000"/>
                    <w:bottom w:val="single" w:sz="4" w:space="0" w:color="000000"/>
                    <w:right w:val="single" w:sz="4" w:space="0" w:color="000000"/>
                  </w:tcBorders>
                </w:tcPr>
                <w:p w14:paraId="4DD2AD4E" w14:textId="77777777" w:rsidR="00511EF1" w:rsidRPr="000830D7" w:rsidRDefault="00511EF1" w:rsidP="00511EF1">
                  <w:pPr>
                    <w:jc w:val="center"/>
                    <w:rPr>
                      <w:b/>
                      <w:sz w:val="22"/>
                    </w:rPr>
                  </w:pPr>
                  <w:r w:rsidRPr="000830D7">
                    <w:rPr>
                      <w:b/>
                      <w:sz w:val="22"/>
                    </w:rPr>
                    <w:t>Specificarea tehnică deplină solicitată, standarde de referință</w:t>
                  </w:r>
                </w:p>
              </w:tc>
            </w:tr>
            <w:tr w:rsidR="00511EF1" w:rsidRPr="000830D7" w14:paraId="7C898D64" w14:textId="77777777" w:rsidTr="00511EF1">
              <w:trPr>
                <w:trHeight w:val="399"/>
              </w:trPr>
              <w:tc>
                <w:tcPr>
                  <w:tcW w:w="583" w:type="dxa"/>
                  <w:tcBorders>
                    <w:top w:val="single" w:sz="4" w:space="0" w:color="000000"/>
                    <w:left w:val="single" w:sz="4" w:space="0" w:color="000000"/>
                    <w:bottom w:val="single" w:sz="4" w:space="0" w:color="000000"/>
                    <w:right w:val="single" w:sz="4" w:space="0" w:color="000000"/>
                  </w:tcBorders>
                </w:tcPr>
                <w:p w14:paraId="14B20BB4" w14:textId="77777777" w:rsidR="00511EF1" w:rsidRPr="000830D7" w:rsidRDefault="00511EF1" w:rsidP="00511EF1">
                  <w:pPr>
                    <w:rPr>
                      <w:sz w:val="22"/>
                    </w:rP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14:paraId="0D77BC0E" w14:textId="77777777" w:rsidR="00511EF1" w:rsidRPr="000830D7" w:rsidRDefault="00511EF1" w:rsidP="00511EF1">
                  <w:pPr>
                    <w:rPr>
                      <w:sz w:val="22"/>
                      <w:szCs w:val="22"/>
                    </w:rPr>
                  </w:pPr>
                  <w:r w:rsidRPr="000830D7">
                    <w:rPr>
                      <w:b/>
                      <w:bCs/>
                      <w:i/>
                      <w:iCs/>
                      <w:sz w:val="22"/>
                    </w:rPr>
                    <w:t>Lotul I</w:t>
                  </w:r>
                  <w:r>
                    <w:rPr>
                      <w:sz w:val="22"/>
                      <w:szCs w:val="22"/>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5761963" w14:textId="77777777" w:rsidR="00511EF1" w:rsidRPr="000830D7" w:rsidRDefault="00511EF1" w:rsidP="00511EF1">
                  <w:pPr>
                    <w:rPr>
                      <w:sz w:val="22"/>
                    </w:rPr>
                  </w:pPr>
                </w:p>
              </w:tc>
              <w:tc>
                <w:tcPr>
                  <w:tcW w:w="773" w:type="dxa"/>
                  <w:tcBorders>
                    <w:top w:val="single" w:sz="4" w:space="0" w:color="000000"/>
                    <w:left w:val="single" w:sz="4" w:space="0" w:color="000000"/>
                    <w:bottom w:val="single" w:sz="4" w:space="0" w:color="000000"/>
                    <w:right w:val="single" w:sz="4" w:space="0" w:color="000000"/>
                  </w:tcBorders>
                </w:tcPr>
                <w:p w14:paraId="5EB8BC8F" w14:textId="77777777" w:rsidR="00511EF1" w:rsidRPr="000830D7" w:rsidRDefault="00511EF1" w:rsidP="00511EF1">
                  <w:pPr>
                    <w:rPr>
                      <w:sz w:val="22"/>
                    </w:rPr>
                  </w:pPr>
                </w:p>
              </w:tc>
              <w:tc>
                <w:tcPr>
                  <w:tcW w:w="4739" w:type="dxa"/>
                  <w:tcBorders>
                    <w:top w:val="single" w:sz="4" w:space="0" w:color="000000"/>
                    <w:left w:val="single" w:sz="4" w:space="0" w:color="000000"/>
                    <w:bottom w:val="single" w:sz="4" w:space="0" w:color="000000"/>
                    <w:right w:val="single" w:sz="4" w:space="0" w:color="000000"/>
                  </w:tcBorders>
                </w:tcPr>
                <w:p w14:paraId="7026B2BB" w14:textId="77777777" w:rsidR="00511EF1" w:rsidRPr="000439BE" w:rsidRDefault="00511EF1" w:rsidP="00511EF1">
                  <w:pPr>
                    <w:rPr>
                      <w:sz w:val="22"/>
                      <w:szCs w:val="22"/>
                    </w:rPr>
                  </w:pPr>
                </w:p>
              </w:tc>
            </w:tr>
            <w:tr w:rsidR="00511EF1" w:rsidRPr="000439BE" w14:paraId="3B30BABB" w14:textId="77777777" w:rsidTr="00511EF1">
              <w:trPr>
                <w:trHeight w:val="447"/>
              </w:trPr>
              <w:tc>
                <w:tcPr>
                  <w:tcW w:w="583" w:type="dxa"/>
                  <w:tcBorders>
                    <w:top w:val="single" w:sz="4" w:space="0" w:color="000000"/>
                    <w:left w:val="single" w:sz="4" w:space="0" w:color="000000"/>
                    <w:bottom w:val="single" w:sz="4" w:space="0" w:color="000000"/>
                    <w:right w:val="single" w:sz="4" w:space="0" w:color="000000"/>
                  </w:tcBorders>
                </w:tcPr>
                <w:p w14:paraId="44023229" w14:textId="77777777" w:rsidR="00511EF1" w:rsidRPr="007B73DC" w:rsidRDefault="00511EF1" w:rsidP="007B73DC">
                  <w:pPr>
                    <w:rPr>
                      <w:sz w:val="22"/>
                    </w:rPr>
                  </w:pPr>
                </w:p>
              </w:tc>
              <w:tc>
                <w:tcPr>
                  <w:tcW w:w="2504" w:type="dxa"/>
                  <w:tcBorders>
                    <w:top w:val="single" w:sz="4" w:space="0" w:color="000000"/>
                    <w:left w:val="single" w:sz="4" w:space="0" w:color="000000"/>
                    <w:right w:val="single" w:sz="4" w:space="0" w:color="000000"/>
                  </w:tcBorders>
                  <w:shd w:val="clear" w:color="auto" w:fill="FFFFFF"/>
                </w:tcPr>
                <w:p w14:paraId="234B1A0D" w14:textId="77777777" w:rsidR="00511EF1" w:rsidRPr="007B73DC" w:rsidRDefault="00511EF1" w:rsidP="007B73DC">
                  <w:pPr>
                    <w:rPr>
                      <w:sz w:val="22"/>
                      <w:szCs w:val="22"/>
                      <w:lang w:val="en-US"/>
                    </w:rPr>
                  </w:pPr>
                  <w:r w:rsidRPr="007B73DC">
                    <w:rPr>
                      <w:sz w:val="22"/>
                      <w:szCs w:val="22"/>
                      <w:lang w:val="en-US"/>
                    </w:rPr>
                    <w:t>Prometre</w:t>
                  </w:r>
                </w:p>
              </w:tc>
              <w:tc>
                <w:tcPr>
                  <w:tcW w:w="643" w:type="dxa"/>
                  <w:tcBorders>
                    <w:top w:val="single" w:sz="4" w:space="0" w:color="000000"/>
                    <w:left w:val="single" w:sz="4" w:space="0" w:color="000000"/>
                    <w:bottom w:val="single" w:sz="4" w:space="0" w:color="000000"/>
                    <w:right w:val="single" w:sz="4" w:space="0" w:color="000000"/>
                  </w:tcBorders>
                </w:tcPr>
                <w:p w14:paraId="13331F52" w14:textId="77777777" w:rsidR="00511EF1" w:rsidRPr="007B73DC" w:rsidRDefault="00511EF1" w:rsidP="007B73DC">
                  <w:pPr>
                    <w:rPr>
                      <w:sz w:val="22"/>
                    </w:rPr>
                  </w:pPr>
                  <w:r w:rsidRPr="007B73DC">
                    <w:rPr>
                      <w:sz w:val="22"/>
                    </w:rPr>
                    <w:t>buc</w:t>
                  </w:r>
                </w:p>
              </w:tc>
              <w:tc>
                <w:tcPr>
                  <w:tcW w:w="773" w:type="dxa"/>
                  <w:tcBorders>
                    <w:top w:val="single" w:sz="4" w:space="0" w:color="000000"/>
                    <w:left w:val="single" w:sz="4" w:space="0" w:color="000000"/>
                    <w:bottom w:val="single" w:sz="4" w:space="0" w:color="000000"/>
                    <w:right w:val="single" w:sz="4" w:space="0" w:color="000000"/>
                  </w:tcBorders>
                </w:tcPr>
                <w:p w14:paraId="2B4541EA" w14:textId="77777777" w:rsidR="00511EF1" w:rsidRPr="007B73DC" w:rsidRDefault="00511EF1" w:rsidP="007B73DC">
                  <w:pPr>
                    <w:rPr>
                      <w:sz w:val="22"/>
                    </w:rPr>
                  </w:pPr>
                  <w:r w:rsidRPr="007B73DC">
                    <w:rPr>
                      <w:sz w:val="22"/>
                    </w:rPr>
                    <w:t>2</w:t>
                  </w:r>
                </w:p>
              </w:tc>
              <w:tc>
                <w:tcPr>
                  <w:tcW w:w="4739" w:type="dxa"/>
                  <w:tcBorders>
                    <w:top w:val="single" w:sz="4" w:space="0" w:color="000000"/>
                    <w:left w:val="single" w:sz="4" w:space="0" w:color="000000"/>
                    <w:bottom w:val="single" w:sz="4" w:space="0" w:color="000000"/>
                    <w:right w:val="single" w:sz="4" w:space="0" w:color="auto"/>
                  </w:tcBorders>
                </w:tcPr>
                <w:p w14:paraId="4F5AB14B" w14:textId="77777777" w:rsidR="007B73DC"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Domeniu</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măsurare</w:t>
                  </w:r>
                  <w:proofErr w:type="spellEnd"/>
                  <w:r w:rsidRPr="007B73DC">
                    <w:rPr>
                      <w:rFonts w:ascii="Times New Roman" w:hAnsi="Times New Roman" w:cs="Times New Roman"/>
                    </w:rPr>
                    <w:t xml:space="preserve"> a </w:t>
                  </w:r>
                  <w:proofErr w:type="spellStart"/>
                  <w:r w:rsidRPr="007B73DC">
                    <w:rPr>
                      <w:rFonts w:ascii="Times New Roman" w:hAnsi="Times New Roman" w:cs="Times New Roman"/>
                    </w:rPr>
                    <w:t>temperaturii</w:t>
                  </w:r>
                  <w:proofErr w:type="spellEnd"/>
                  <w:r w:rsidRPr="007B73DC">
                    <w:rPr>
                      <w:rFonts w:ascii="Times New Roman" w:hAnsi="Times New Roman" w:cs="Times New Roman"/>
                    </w:rPr>
                    <w:t>: 600°C – 1800°C</w:t>
                  </w:r>
                </w:p>
                <w:p w14:paraId="306F4FDC" w14:textId="03939228"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Senzor</w:t>
                  </w:r>
                  <w:proofErr w:type="spellEnd"/>
                  <w:r w:rsidRPr="007B73DC">
                    <w:rPr>
                      <w:rFonts w:ascii="Times New Roman" w:hAnsi="Times New Roman" w:cs="Times New Roman"/>
                    </w:rPr>
                    <w:t xml:space="preserve"> optic cu </w:t>
                  </w:r>
                  <w:proofErr w:type="spellStart"/>
                  <w:r w:rsidRPr="007B73DC">
                    <w:rPr>
                      <w:rFonts w:ascii="Times New Roman" w:hAnsi="Times New Roman" w:cs="Times New Roman"/>
                    </w:rPr>
                    <w:t>fibră</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rezistent</w:t>
                  </w:r>
                  <w:proofErr w:type="spellEnd"/>
                  <w:r w:rsidRPr="007B73DC">
                    <w:rPr>
                      <w:rFonts w:ascii="Times New Roman" w:hAnsi="Times New Roman" w:cs="Times New Roman"/>
                    </w:rPr>
                    <w:t xml:space="preserve"> la </w:t>
                  </w:r>
                  <w:proofErr w:type="spellStart"/>
                  <w:r w:rsidRPr="007B73DC">
                    <w:rPr>
                      <w:rFonts w:ascii="Times New Roman" w:hAnsi="Times New Roman" w:cs="Times New Roman"/>
                    </w:rPr>
                    <w:t>temperaturi</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ridicate</w:t>
                  </w:r>
                  <w:proofErr w:type="spellEnd"/>
                </w:p>
                <w:p w14:paraId="39578164"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Lungime</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undă</w:t>
                  </w:r>
                  <w:proofErr w:type="spellEnd"/>
                  <w:r w:rsidRPr="007B73DC">
                    <w:rPr>
                      <w:rFonts w:ascii="Times New Roman" w:hAnsi="Times New Roman" w:cs="Times New Roman"/>
                    </w:rPr>
                    <w:t xml:space="preserve">: 0,8 – 1,1 </w:t>
                  </w:r>
                  <w:proofErr w:type="spellStart"/>
                  <w:r w:rsidRPr="007B73DC">
                    <w:rPr>
                      <w:rFonts w:ascii="Times New Roman" w:hAnsi="Times New Roman" w:cs="Times New Roman"/>
                    </w:rPr>
                    <w:t>μm</w:t>
                  </w:r>
                  <w:proofErr w:type="spellEnd"/>
                </w:p>
                <w:p w14:paraId="6D0BA454"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Semnal</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ieșire</w:t>
                  </w:r>
                  <w:proofErr w:type="spellEnd"/>
                  <w:r w:rsidRPr="007B73DC">
                    <w:rPr>
                      <w:rFonts w:ascii="Times New Roman" w:hAnsi="Times New Roman" w:cs="Times New Roman"/>
                    </w:rPr>
                    <w:t>: analogic 0/4–20 mA</w:t>
                  </w:r>
                </w:p>
                <w:p w14:paraId="72AC23E6"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Alimentare</w:t>
                  </w:r>
                  <w:proofErr w:type="spellEnd"/>
                  <w:r w:rsidRPr="007B73DC">
                    <w:rPr>
                      <w:rFonts w:ascii="Times New Roman" w:hAnsi="Times New Roman" w:cs="Times New Roman"/>
                    </w:rPr>
                    <w:t>: 24 V DC</w:t>
                  </w:r>
                </w:p>
                <w:p w14:paraId="50EA1249"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Lungimea</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cablului</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fibră</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optică</w:t>
                  </w:r>
                  <w:proofErr w:type="spellEnd"/>
                  <w:r w:rsidRPr="007B73DC">
                    <w:rPr>
                      <w:rFonts w:ascii="Times New Roman" w:hAnsi="Times New Roman" w:cs="Times New Roman"/>
                    </w:rPr>
                    <w:t xml:space="preserve">: 10 </w:t>
                  </w:r>
                  <w:proofErr w:type="spellStart"/>
                  <w:r w:rsidRPr="007B73DC">
                    <w:rPr>
                      <w:rFonts w:ascii="Times New Roman" w:hAnsi="Times New Roman" w:cs="Times New Roman"/>
                    </w:rPr>
                    <w:t>metri</w:t>
                  </w:r>
                  <w:proofErr w:type="spellEnd"/>
                </w:p>
                <w:p w14:paraId="3ECC4B5E" w14:textId="77777777" w:rsidR="00511EF1" w:rsidRPr="007B73DC" w:rsidRDefault="00511EF1" w:rsidP="007B73DC">
                  <w:pPr>
                    <w:pStyle w:val="Standard"/>
                    <w:spacing w:line="240" w:lineRule="auto"/>
                    <w:rPr>
                      <w:rFonts w:ascii="Times New Roman" w:hAnsi="Times New Roman" w:cs="Times New Roman"/>
                      <w:b/>
                      <w:bCs/>
                      <w:u w:val="single"/>
                    </w:rPr>
                  </w:pPr>
                  <w:proofErr w:type="spellStart"/>
                  <w:r w:rsidRPr="007B73DC">
                    <w:rPr>
                      <w:rFonts w:ascii="Times New Roman" w:hAnsi="Times New Roman" w:cs="Times New Roman"/>
                      <w:b/>
                      <w:bCs/>
                      <w:u w:val="single"/>
                    </w:rPr>
                    <w:t>Continutul</w:t>
                  </w:r>
                  <w:proofErr w:type="spellEnd"/>
                </w:p>
                <w:p w14:paraId="3E742E9D"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Cablu</w:t>
                  </w:r>
                  <w:proofErr w:type="spellEnd"/>
                  <w:r w:rsidRPr="007B73DC">
                    <w:rPr>
                      <w:rFonts w:ascii="Times New Roman" w:hAnsi="Times New Roman" w:cs="Times New Roman"/>
                    </w:rPr>
                    <w:t xml:space="preserve"> cu </w:t>
                  </w:r>
                  <w:proofErr w:type="spellStart"/>
                  <w:r w:rsidRPr="007B73DC">
                    <w:rPr>
                      <w:rFonts w:ascii="Times New Roman" w:hAnsi="Times New Roman" w:cs="Times New Roman"/>
                    </w:rPr>
                    <w:t>fibră</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optică</w:t>
                  </w:r>
                  <w:proofErr w:type="spellEnd"/>
                  <w:r w:rsidRPr="007B73DC">
                    <w:rPr>
                      <w:rFonts w:ascii="Times New Roman" w:hAnsi="Times New Roman" w:cs="Times New Roman"/>
                    </w:rPr>
                    <w:t xml:space="preserve"> – 2 </w:t>
                  </w:r>
                  <w:proofErr w:type="spellStart"/>
                  <w:r w:rsidRPr="007B73DC">
                    <w:rPr>
                      <w:rFonts w:ascii="Times New Roman" w:hAnsi="Times New Roman" w:cs="Times New Roman"/>
                    </w:rPr>
                    <w:t>bucăți</w:t>
                  </w:r>
                  <w:proofErr w:type="spellEnd"/>
                </w:p>
                <w:p w14:paraId="0A2D123B"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Senzor</w:t>
                  </w:r>
                  <w:proofErr w:type="spellEnd"/>
                  <w:r w:rsidRPr="007B73DC">
                    <w:rPr>
                      <w:rFonts w:ascii="Times New Roman" w:hAnsi="Times New Roman" w:cs="Times New Roman"/>
                    </w:rPr>
                    <w:t xml:space="preserve"> optic – 2 </w:t>
                  </w:r>
                  <w:proofErr w:type="spellStart"/>
                  <w:r w:rsidRPr="007B73DC">
                    <w:rPr>
                      <w:rFonts w:ascii="Times New Roman" w:hAnsi="Times New Roman" w:cs="Times New Roman"/>
                    </w:rPr>
                    <w:t>bucăți</w:t>
                  </w:r>
                  <w:proofErr w:type="spellEnd"/>
                </w:p>
                <w:p w14:paraId="7E212910" w14:textId="77777777" w:rsidR="00511EF1" w:rsidRPr="007B73DC" w:rsidRDefault="00511EF1" w:rsidP="007B73DC">
                  <w:pPr>
                    <w:pStyle w:val="Standard"/>
                    <w:spacing w:line="240" w:lineRule="auto"/>
                    <w:rPr>
                      <w:rFonts w:ascii="Times New Roman" w:hAnsi="Times New Roman" w:cs="Times New Roman"/>
                    </w:rPr>
                  </w:pPr>
                  <w:r w:rsidRPr="007B73DC">
                    <w:rPr>
                      <w:rFonts w:ascii="Times New Roman" w:hAnsi="Times New Roman" w:cs="Times New Roman"/>
                    </w:rPr>
                    <w:t xml:space="preserve">Manual de </w:t>
                  </w:r>
                  <w:proofErr w:type="spellStart"/>
                  <w:r w:rsidRPr="007B73DC">
                    <w:rPr>
                      <w:rFonts w:ascii="Times New Roman" w:hAnsi="Times New Roman" w:cs="Times New Roman"/>
                    </w:rPr>
                    <w:t>utilizare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în</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limba</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română</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sau</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engleză</w:t>
                  </w:r>
                  <w:proofErr w:type="spellEnd"/>
                  <w:r w:rsidRPr="007B73DC">
                    <w:rPr>
                      <w:rFonts w:ascii="Times New Roman" w:hAnsi="Times New Roman" w:cs="Times New Roman"/>
                    </w:rPr>
                    <w:t>)</w:t>
                  </w:r>
                </w:p>
                <w:p w14:paraId="59313D87"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Certificat</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conformitate</w:t>
                  </w:r>
                  <w:proofErr w:type="spellEnd"/>
                  <w:r w:rsidRPr="007B73DC">
                    <w:rPr>
                      <w:rFonts w:ascii="Times New Roman" w:hAnsi="Times New Roman" w:cs="Times New Roman"/>
                    </w:rPr>
                    <w:t xml:space="preserve"> de la </w:t>
                  </w:r>
                  <w:proofErr w:type="spellStart"/>
                  <w:r w:rsidRPr="007B73DC">
                    <w:rPr>
                      <w:rFonts w:ascii="Times New Roman" w:hAnsi="Times New Roman" w:cs="Times New Roman"/>
                    </w:rPr>
                    <w:t>producător</w:t>
                  </w:r>
                  <w:proofErr w:type="spellEnd"/>
                </w:p>
                <w:p w14:paraId="5112417A"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b/>
                      <w:bCs/>
                    </w:rPr>
                    <w:t>Cerințe</w:t>
                  </w:r>
                  <w:proofErr w:type="spellEnd"/>
                  <w:r w:rsidRPr="007B73DC">
                    <w:rPr>
                      <w:rFonts w:ascii="Times New Roman" w:hAnsi="Times New Roman" w:cs="Times New Roman"/>
                      <w:b/>
                      <w:bCs/>
                    </w:rPr>
                    <w:t xml:space="preserve"> </w:t>
                  </w:r>
                  <w:proofErr w:type="spellStart"/>
                  <w:r w:rsidRPr="007B73DC">
                    <w:rPr>
                      <w:rFonts w:ascii="Times New Roman" w:hAnsi="Times New Roman" w:cs="Times New Roman"/>
                      <w:b/>
                      <w:bCs/>
                    </w:rPr>
                    <w:t>suplimentare</w:t>
                  </w:r>
                  <w:proofErr w:type="spellEnd"/>
                  <w:r w:rsidRPr="007B73DC">
                    <w:rPr>
                      <w:rFonts w:ascii="Times New Roman" w:hAnsi="Times New Roman" w:cs="Times New Roman"/>
                    </w:rPr>
                    <w:t>:</w:t>
                  </w:r>
                </w:p>
                <w:p w14:paraId="4466D291"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Echipamentul</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livrat</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trebuie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să</w:t>
                  </w:r>
                  <w:proofErr w:type="spellEnd"/>
                  <w:r w:rsidRPr="007B73DC">
                    <w:rPr>
                      <w:rFonts w:ascii="Times New Roman" w:hAnsi="Times New Roman" w:cs="Times New Roman"/>
                    </w:rPr>
                    <w:t xml:space="preserve"> fie nou, </w:t>
                  </w:r>
                  <w:proofErr w:type="spellStart"/>
                  <w:r w:rsidRPr="007B73DC">
                    <w:rPr>
                      <w:rFonts w:ascii="Times New Roman" w:hAnsi="Times New Roman" w:cs="Times New Roman"/>
                    </w:rPr>
                    <w:t>neutilizat</w:t>
                  </w:r>
                  <w:proofErr w:type="spellEnd"/>
                  <w:r w:rsidRPr="007B73DC">
                    <w:rPr>
                      <w:rFonts w:ascii="Times New Roman" w:hAnsi="Times New Roman" w:cs="Times New Roman"/>
                    </w:rPr>
                    <w:t xml:space="preserve"> anterior</w:t>
                  </w:r>
                </w:p>
                <w:p w14:paraId="37A8D812"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Garanție</w:t>
                  </w:r>
                  <w:proofErr w:type="spellEnd"/>
                  <w:r w:rsidRPr="007B73DC">
                    <w:rPr>
                      <w:rFonts w:ascii="Times New Roman" w:hAnsi="Times New Roman" w:cs="Times New Roman"/>
                    </w:rPr>
                    <w:t xml:space="preserve"> de la </w:t>
                  </w:r>
                  <w:proofErr w:type="spellStart"/>
                  <w:r w:rsidRPr="007B73DC">
                    <w:rPr>
                      <w:rFonts w:ascii="Times New Roman" w:hAnsi="Times New Roman" w:cs="Times New Roman"/>
                    </w:rPr>
                    <w:t>producător</w:t>
                  </w:r>
                  <w:proofErr w:type="spellEnd"/>
                  <w:r w:rsidRPr="007B73DC">
                    <w:rPr>
                      <w:rFonts w:ascii="Times New Roman" w:hAnsi="Times New Roman" w:cs="Times New Roman"/>
                    </w:rPr>
                    <w:t xml:space="preserve"> de minimum 12 </w:t>
                  </w:r>
                  <w:proofErr w:type="spellStart"/>
                  <w:r w:rsidRPr="007B73DC">
                    <w:rPr>
                      <w:rFonts w:ascii="Times New Roman" w:hAnsi="Times New Roman" w:cs="Times New Roman"/>
                    </w:rPr>
                    <w:t>luni</w:t>
                  </w:r>
                  <w:proofErr w:type="spellEnd"/>
                </w:p>
                <w:p w14:paraId="63760ABF" w14:textId="77777777" w:rsidR="00511EF1" w:rsidRPr="007B73DC" w:rsidRDefault="00511EF1" w:rsidP="007B73DC">
                  <w:pPr>
                    <w:pStyle w:val="Standard"/>
                    <w:spacing w:line="240" w:lineRule="auto"/>
                    <w:rPr>
                      <w:rFonts w:ascii="Times New Roman" w:hAnsi="Times New Roman" w:cs="Times New Roman"/>
                    </w:rPr>
                  </w:pPr>
                  <w:proofErr w:type="spellStart"/>
                  <w:r w:rsidRPr="007B73DC">
                    <w:rPr>
                      <w:rFonts w:ascii="Times New Roman" w:hAnsi="Times New Roman" w:cs="Times New Roman"/>
                    </w:rPr>
                    <w:t>Livrarea</w:t>
                  </w:r>
                  <w:proofErr w:type="spellEnd"/>
                  <w:r w:rsidRPr="007B73DC">
                    <w:rPr>
                      <w:rFonts w:ascii="Times New Roman" w:hAnsi="Times New Roman" w:cs="Times New Roman"/>
                    </w:rPr>
                    <w:t xml:space="preserve"> se </w:t>
                  </w:r>
                  <w:proofErr w:type="spellStart"/>
                  <w:r w:rsidRPr="007B73DC">
                    <w:rPr>
                      <w:rFonts w:ascii="Times New Roman" w:hAnsi="Times New Roman" w:cs="Times New Roman"/>
                    </w:rPr>
                    <w:t>va</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efectua</w:t>
                  </w:r>
                  <w:proofErr w:type="spellEnd"/>
                  <w:r w:rsidRPr="007B73DC">
                    <w:rPr>
                      <w:rFonts w:ascii="Times New Roman" w:hAnsi="Times New Roman" w:cs="Times New Roman"/>
                    </w:rPr>
                    <w:t xml:space="preserve"> cu </w:t>
                  </w:r>
                  <w:proofErr w:type="spellStart"/>
                  <w:r w:rsidRPr="007B73DC">
                    <w:rPr>
                      <w:rFonts w:ascii="Times New Roman" w:hAnsi="Times New Roman" w:cs="Times New Roman"/>
                    </w:rPr>
                    <w:t>toate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componentele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necesare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pentru</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instalare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și</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punere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în</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funcțiune</w:t>
                  </w:r>
                  <w:proofErr w:type="spellEnd"/>
                </w:p>
                <w:p w14:paraId="428723EB" w14:textId="77777777" w:rsidR="00511EF1" w:rsidRPr="007B73DC" w:rsidRDefault="00511EF1" w:rsidP="007B73DC">
                  <w:pPr>
                    <w:pStyle w:val="Standard"/>
                    <w:spacing w:line="240" w:lineRule="auto"/>
                    <w:rPr>
                      <w:rFonts w:ascii="Times New Roman" w:eastAsia="Times New Roman" w:hAnsi="Times New Roman" w:cs="Times New Roman"/>
                      <w:kern w:val="0"/>
                    </w:rPr>
                  </w:pPr>
                </w:p>
              </w:tc>
            </w:tr>
            <w:tr w:rsidR="00511EF1" w:rsidRPr="000830D7" w14:paraId="363112D9" w14:textId="77777777" w:rsidTr="00511EF1">
              <w:trPr>
                <w:trHeight w:val="399"/>
              </w:trPr>
              <w:tc>
                <w:tcPr>
                  <w:tcW w:w="9242" w:type="dxa"/>
                  <w:gridSpan w:val="5"/>
                  <w:tcBorders>
                    <w:top w:val="single" w:sz="4" w:space="0" w:color="000000"/>
                    <w:left w:val="single" w:sz="4" w:space="0" w:color="000000"/>
                    <w:bottom w:val="single" w:sz="4" w:space="0" w:color="000000"/>
                    <w:right w:val="single" w:sz="4" w:space="0" w:color="000000"/>
                  </w:tcBorders>
                </w:tcPr>
                <w:p w14:paraId="57786B41" w14:textId="74F6A88E" w:rsidR="00511EF1" w:rsidRPr="007660E9" w:rsidRDefault="00511EF1" w:rsidP="00511EF1">
                  <w:pPr>
                    <w:jc w:val="center"/>
                    <w:rPr>
                      <w:b/>
                      <w:sz w:val="22"/>
                    </w:rPr>
                  </w:pPr>
                </w:p>
              </w:tc>
            </w:tr>
            <w:bookmarkEnd w:id="6"/>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pPr>
              <w:pStyle w:val="2"/>
              <w:keepNext w:val="0"/>
              <w:keepLines w:val="0"/>
              <w:numPr>
                <w:ilvl w:val="0"/>
                <w:numId w:val="22"/>
              </w:numPr>
              <w:tabs>
                <w:tab w:val="left" w:pos="360"/>
              </w:tabs>
              <w:spacing w:before="0"/>
            </w:pPr>
            <w:bookmarkStart w:id="7" w:name="_Toc392180193"/>
            <w:bookmarkStart w:id="8" w:name="_Toc449539081"/>
            <w:r w:rsidRPr="00C00499">
              <w:t>Pregătirea ofertelor</w:t>
            </w:r>
            <w:bookmarkEnd w:id="7"/>
            <w:bookmarkEnd w:id="8"/>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lastRenderedPageBreak/>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7EC8615A"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7B73DC">
                    <w:rPr>
                      <w:i/>
                      <w:sz w:val="22"/>
                      <w:szCs w:val="22"/>
                    </w:rPr>
                    <w:t>21</w:t>
                  </w:r>
                  <w:r w:rsidR="005E2C0B">
                    <w:rPr>
                      <w:i/>
                      <w:sz w:val="22"/>
                      <w:szCs w:val="22"/>
                    </w:rPr>
                    <w:t>/COP-</w:t>
                  </w:r>
                  <w:r w:rsidR="009D2D72">
                    <w:rPr>
                      <w:i/>
                      <w:sz w:val="22"/>
                      <w:szCs w:val="22"/>
                    </w:rPr>
                    <w:t>2025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348ABBB" w14:textId="77777777" w:rsidR="007B73DC" w:rsidRPr="00B32E48" w:rsidRDefault="007B73DC" w:rsidP="007B73DC">
                  <w:pPr>
                    <w:pStyle w:val="a"/>
                    <w:numPr>
                      <w:ilvl w:val="0"/>
                      <w:numId w:val="0"/>
                    </w:numPr>
                    <w:tabs>
                      <w:tab w:val="clear" w:pos="1134"/>
                      <w:tab w:val="right" w:pos="426"/>
                      <w:tab w:val="left" w:pos="993"/>
                    </w:tabs>
                    <w:suppressAutoHyphens/>
                    <w:ind w:left="709"/>
                    <w:rPr>
                      <w:i/>
                      <w:iCs/>
                      <w:color w:val="FF0000"/>
                    </w:rPr>
                  </w:pPr>
                  <w:proofErr w:type="spellStart"/>
                  <w:r w:rsidRPr="00B32E48">
                    <w:rPr>
                      <w:i/>
                      <w:iCs/>
                    </w:rPr>
                    <w:t>în</w:t>
                  </w:r>
                  <w:proofErr w:type="spellEnd"/>
                  <w:r w:rsidRPr="00B32E48">
                    <w:rPr>
                      <w:i/>
                      <w:iCs/>
                    </w:rPr>
                    <w:t xml:space="preserve"> termen de </w:t>
                  </w:r>
                  <w:proofErr w:type="spellStart"/>
                  <w:r w:rsidRPr="00B32E48">
                    <w:rPr>
                      <w:i/>
                      <w:iCs/>
                    </w:rPr>
                    <w:t>până</w:t>
                  </w:r>
                  <w:proofErr w:type="spellEnd"/>
                  <w:r w:rsidRPr="00B32E48">
                    <w:rPr>
                      <w:i/>
                      <w:iCs/>
                    </w:rPr>
                    <w:t xml:space="preserve"> la </w:t>
                  </w:r>
                  <w:r>
                    <w:rPr>
                      <w:i/>
                      <w:iCs/>
                    </w:rPr>
                    <w:t xml:space="preserve">30 de </w:t>
                  </w:r>
                  <w:proofErr w:type="spellStart"/>
                  <w:r>
                    <w:rPr>
                      <w:i/>
                      <w:iCs/>
                    </w:rPr>
                    <w:t>zile</w:t>
                  </w:r>
                  <w:proofErr w:type="spellEnd"/>
                  <w:r>
                    <w:rPr>
                      <w:i/>
                      <w:iCs/>
                    </w:rPr>
                    <w:t xml:space="preserve"> de</w:t>
                  </w:r>
                  <w:r w:rsidRPr="00B32E48">
                    <w:rPr>
                      <w:i/>
                      <w:iCs/>
                    </w:rPr>
                    <w:t xml:space="preserve"> la </w:t>
                  </w:r>
                  <w:proofErr w:type="spellStart"/>
                  <w:r w:rsidRPr="00B32E48">
                    <w:rPr>
                      <w:i/>
                      <w:iCs/>
                    </w:rPr>
                    <w:t>semnarea</w:t>
                  </w:r>
                  <w:proofErr w:type="spellEnd"/>
                  <w:r w:rsidRPr="00B32E48">
                    <w:rPr>
                      <w:i/>
                      <w:iCs/>
                    </w:rPr>
                    <w:t xml:space="preserve"> </w:t>
                  </w:r>
                  <w:proofErr w:type="spellStart"/>
                  <w:r w:rsidRPr="00B32E48">
                    <w:rPr>
                      <w:i/>
                      <w:iCs/>
                    </w:rPr>
                    <w:t>contractului</w:t>
                  </w:r>
                  <w:proofErr w:type="spellEnd"/>
                  <w:r w:rsidRPr="00B32E48">
                    <w:rPr>
                      <w:i/>
                      <w:iCs/>
                      <w:color w:val="FF0000"/>
                    </w:rPr>
                    <w:t>.</w:t>
                  </w:r>
                </w:p>
                <w:p w14:paraId="26F2D5F3" w14:textId="39C059FA" w:rsidR="003E528F" w:rsidRPr="00BC2296" w:rsidRDefault="003E528F" w:rsidP="003E528F">
                  <w:pPr>
                    <w:tabs>
                      <w:tab w:val="left" w:pos="372"/>
                    </w:tabs>
                    <w:suppressAutoHyphens/>
                    <w:rPr>
                      <w:bCs/>
                      <w:i/>
                      <w:lang w:val="en-US"/>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807E572" w14:textId="3C849106" w:rsidR="00316379" w:rsidRPr="00751210" w:rsidRDefault="00316379" w:rsidP="00316379">
                  <w:pPr>
                    <w:shd w:val="clear" w:color="auto" w:fill="FFFFFF"/>
                    <w:spacing w:before="225" w:after="225"/>
                    <w:rPr>
                      <w:b/>
                      <w:bCs/>
                    </w:rPr>
                  </w:pPr>
                  <w:r w:rsidRPr="00751210">
                    <w:rPr>
                      <w:rFonts w:cs="Arial"/>
                    </w:rPr>
                    <w:t xml:space="preserve">în </w:t>
                  </w:r>
                  <w:r>
                    <w:rPr>
                      <w:rFonts w:cs="Arial"/>
                    </w:rPr>
                    <w:t>termen</w:t>
                  </w:r>
                  <w:r w:rsidRPr="00751210">
                    <w:rPr>
                      <w:rFonts w:cs="Arial"/>
                    </w:rPr>
                    <w:t xml:space="preserve"> de până </w:t>
                  </w:r>
                  <w:r>
                    <w:rPr>
                      <w:rFonts w:cs="Arial"/>
                    </w:rPr>
                    <w:t>la 30</w:t>
                  </w:r>
                  <w:r w:rsidRPr="00751210">
                    <w:rPr>
                      <w:rFonts w:cs="Arial"/>
                    </w:rPr>
                    <w:t xml:space="preserve">  zile pentru luna precedentă celei de gestiune</w:t>
                  </w:r>
                  <w:r>
                    <w:rPr>
                      <w:rFonts w:cs="Arial"/>
                    </w:rPr>
                    <w:t xml:space="preserve"> după prezentare facturii fiscal semnate</w:t>
                  </w:r>
                  <w:r w:rsidRPr="00751210">
                    <w:rPr>
                      <w:rFonts w:cs="Arial"/>
                    </w:rPr>
                    <w:t>.</w:t>
                  </w:r>
                </w:p>
                <w:p w14:paraId="4036137A" w14:textId="52300A4C" w:rsidR="003E528F" w:rsidRPr="00316379" w:rsidRDefault="003E528F" w:rsidP="000E2899">
                  <w:pPr>
                    <w:pStyle w:val="Bodytext21"/>
                    <w:shd w:val="clear" w:color="auto" w:fill="auto"/>
                    <w:spacing w:after="51" w:line="360" w:lineRule="auto"/>
                    <w:ind w:left="98" w:firstLine="0"/>
                    <w:jc w:val="both"/>
                    <w:rPr>
                      <w:b w:val="0"/>
                      <w:bCs w:val="0"/>
                      <w:i/>
                      <w:iCs/>
                      <w:spacing w:val="-4"/>
                      <w:lang w:val="ro-RO"/>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2DF78970" w:rsidR="003E528F" w:rsidRPr="00C00499" w:rsidRDefault="00316379"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9" w:name="_Toc358300271"/>
                  <w:bookmarkStart w:id="10" w:name="_Toc392180194"/>
                  <w:bookmarkStart w:id="11" w:name="_Toc449539082"/>
                </w:p>
                <w:p w14:paraId="01DA1555" w14:textId="77777777" w:rsidR="003E528F" w:rsidRDefault="003E528F" w:rsidP="003E528F"/>
                <w:p w14:paraId="26712031" w14:textId="636FB965" w:rsidR="003E528F" w:rsidRDefault="003E528F">
                  <w:pPr>
                    <w:pStyle w:val="2"/>
                    <w:keepNext w:val="0"/>
                    <w:keepLines w:val="0"/>
                    <w:numPr>
                      <w:ilvl w:val="0"/>
                      <w:numId w:val="22"/>
                    </w:numPr>
                    <w:tabs>
                      <w:tab w:val="left" w:pos="360"/>
                    </w:tabs>
                    <w:spacing w:before="0"/>
                  </w:pPr>
                  <w:r w:rsidRPr="00C00499">
                    <w:t>Depunerea și deschiderea ofertelor</w:t>
                  </w:r>
                  <w:bookmarkEnd w:id="9"/>
                  <w:bookmarkEnd w:id="10"/>
                  <w:bookmarkEnd w:id="11"/>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pPr>
                    <w:pStyle w:val="a"/>
                    <w:numPr>
                      <w:ilvl w:val="0"/>
                      <w:numId w:val="16"/>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pPr>
                    <w:pStyle w:val="a"/>
                    <w:numPr>
                      <w:ilvl w:val="0"/>
                      <w:numId w:val="16"/>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pPr>
                    <w:pStyle w:val="a"/>
                    <w:numPr>
                      <w:ilvl w:val="0"/>
                      <w:numId w:val="16"/>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pPr>
                    <w:pStyle w:val="a"/>
                    <w:numPr>
                      <w:ilvl w:val="0"/>
                      <w:numId w:val="17"/>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77777777" w:rsidR="003E528F" w:rsidRPr="00AE5572" w:rsidRDefault="003E528F">
                  <w:pPr>
                    <w:pStyle w:val="a"/>
                    <w:numPr>
                      <w:ilvl w:val="0"/>
                      <w:numId w:val="18"/>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09-00</w:t>
                  </w:r>
                </w:p>
                <w:p w14:paraId="52BA133F" w14:textId="06B44D90" w:rsidR="00316379" w:rsidRPr="00316379" w:rsidRDefault="003E528F">
                  <w:pPr>
                    <w:pStyle w:val="a"/>
                    <w:numPr>
                      <w:ilvl w:val="0"/>
                      <w:numId w:val="17"/>
                    </w:numPr>
                    <w:tabs>
                      <w:tab w:val="clear" w:pos="1134"/>
                      <w:tab w:val="right" w:pos="426"/>
                    </w:tabs>
                    <w:spacing w:before="120"/>
                    <w:contextualSpacing/>
                    <w:jc w:val="left"/>
                    <w:rPr>
                      <w:b/>
                      <w:bCs/>
                      <w:i/>
                      <w:u w:val="single"/>
                    </w:rPr>
                  </w:pPr>
                  <w:r w:rsidRPr="00AE5572">
                    <w:t xml:space="preserve">pe: </w:t>
                  </w:r>
                  <w:r w:rsidRPr="00316379">
                    <w:rPr>
                      <w:i/>
                    </w:rPr>
                    <w:t>[</w:t>
                  </w:r>
                  <w:proofErr w:type="gramStart"/>
                  <w:r w:rsidRPr="00316379">
                    <w:rPr>
                      <w:i/>
                    </w:rPr>
                    <w:t>data]</w:t>
                  </w:r>
                  <w:r w:rsidRPr="00AE5572">
                    <w:t xml:space="preserve">   </w:t>
                  </w:r>
                  <w:proofErr w:type="gramEnd"/>
                  <w:r w:rsidRPr="00AE5572">
                    <w:t xml:space="preserve">  -   </w:t>
                  </w:r>
                  <w:r w:rsidR="007B73DC">
                    <w:t>18.07.2025</w:t>
                  </w:r>
                </w:p>
                <w:p w14:paraId="0162F377" w14:textId="286C02F4" w:rsidR="003E528F" w:rsidRPr="00316379" w:rsidRDefault="00AE5572">
                  <w:pPr>
                    <w:pStyle w:val="a"/>
                    <w:numPr>
                      <w:ilvl w:val="0"/>
                      <w:numId w:val="17"/>
                    </w:numPr>
                    <w:tabs>
                      <w:tab w:val="clear" w:pos="1134"/>
                      <w:tab w:val="right" w:pos="426"/>
                    </w:tabs>
                    <w:spacing w:before="120"/>
                    <w:contextualSpacing/>
                    <w:jc w:val="left"/>
                    <w:rPr>
                      <w:b/>
                      <w:bCs/>
                      <w:i/>
                      <w:u w:val="single"/>
                    </w:rPr>
                  </w:pPr>
                  <w:proofErr w:type="spellStart"/>
                  <w:r w:rsidRPr="00316379">
                    <w:rPr>
                      <w:b/>
                      <w:bCs/>
                      <w:i/>
                      <w:u w:val="single"/>
                    </w:rPr>
                    <w:t>D</w:t>
                  </w:r>
                  <w:r w:rsidR="003E528F" w:rsidRPr="00316379">
                    <w:rPr>
                      <w:b/>
                      <w:bCs/>
                      <w:i/>
                      <w:u w:val="single"/>
                    </w:rPr>
                    <w:t>eschiderea</w:t>
                  </w:r>
                  <w:proofErr w:type="spellEnd"/>
                  <w:r w:rsidR="003E528F" w:rsidRPr="00316379">
                    <w:rPr>
                      <w:b/>
                      <w:bCs/>
                      <w:i/>
                      <w:u w:val="single"/>
                    </w:rPr>
                    <w:t xml:space="preserve"> </w:t>
                  </w:r>
                  <w:proofErr w:type="spellStart"/>
                  <w:r w:rsidR="003E528F" w:rsidRPr="00316379">
                    <w:rPr>
                      <w:b/>
                      <w:bCs/>
                      <w:i/>
                      <w:u w:val="single"/>
                    </w:rPr>
                    <w:t>ofertelor</w:t>
                  </w:r>
                  <w:proofErr w:type="spellEnd"/>
                </w:p>
                <w:p w14:paraId="4C22D254" w14:textId="77777777" w:rsidR="003E528F" w:rsidRPr="00AE5572" w:rsidRDefault="003E528F">
                  <w:pPr>
                    <w:pStyle w:val="a"/>
                    <w:numPr>
                      <w:ilvl w:val="0"/>
                      <w:numId w:val="18"/>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11-00</w:t>
                  </w:r>
                </w:p>
                <w:p w14:paraId="2C87AF7D" w14:textId="0AE2ADF7" w:rsidR="009D2D72" w:rsidRDefault="003E528F" w:rsidP="003E528F">
                  <w:pPr>
                    <w:ind w:left="115"/>
                  </w:pPr>
                  <w:r w:rsidRPr="00AE5572">
                    <w:t xml:space="preserve">pe: </w:t>
                  </w:r>
                  <w:r w:rsidRPr="00AE5572">
                    <w:rPr>
                      <w:i/>
                    </w:rPr>
                    <w:t>[data]</w:t>
                  </w:r>
                  <w:r w:rsidRPr="00AE5572">
                    <w:t xml:space="preserve"> </w:t>
                  </w:r>
                  <w:r w:rsidRPr="00AE5572">
                    <w:rPr>
                      <w:shd w:val="clear" w:color="auto" w:fill="FFFFFF" w:themeFill="background1"/>
                    </w:rPr>
                    <w:t xml:space="preserve">-    </w:t>
                  </w:r>
                  <w:r w:rsidR="007B73DC">
                    <w:rPr>
                      <w:shd w:val="clear" w:color="auto" w:fill="FFFFFF" w:themeFill="background1"/>
                    </w:rPr>
                    <w:t>18.07.2025</w:t>
                  </w:r>
                </w:p>
                <w:p w14:paraId="652DC89F" w14:textId="2A021260" w:rsidR="003E528F" w:rsidRPr="00AE5572" w:rsidRDefault="003E528F" w:rsidP="003E528F">
                  <w:pPr>
                    <w:ind w:left="115"/>
                    <w:rPr>
                      <w:i/>
                    </w:rPr>
                  </w:pPr>
                  <w:r w:rsidRPr="00AE5572">
                    <w:lastRenderedPageBreak/>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77EBF4E9" w14:textId="6D23A3A9" w:rsidR="00B36BEA" w:rsidRPr="00316379" w:rsidRDefault="003E528F">
                  <w:pPr>
                    <w:pStyle w:val="a"/>
                    <w:numPr>
                      <w:ilvl w:val="0"/>
                      <w:numId w:val="17"/>
                    </w:numPr>
                    <w:tabs>
                      <w:tab w:val="clear" w:pos="1134"/>
                      <w:tab w:val="right" w:pos="426"/>
                    </w:tabs>
                    <w:spacing w:before="120"/>
                    <w:contextualSpacing/>
                    <w:jc w:val="left"/>
                    <w:rPr>
                      <w:b/>
                      <w:bCs/>
                      <w:i/>
                      <w:u w:val="single"/>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7B73DC">
                    <w:rPr>
                      <w:b/>
                    </w:rPr>
                    <w:t>18.07.2025</w:t>
                  </w:r>
                </w:p>
                <w:p w14:paraId="46784615" w14:textId="321F863B" w:rsidR="003E528F" w:rsidRPr="00823A1B" w:rsidRDefault="003E528F" w:rsidP="0062673A">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29DC7386" w:rsidR="003E528F" w:rsidRPr="008D567F" w:rsidRDefault="00316379" w:rsidP="003E528F">
                  <w:pPr>
                    <w:rPr>
                      <w:lang w:val="en-US"/>
                    </w:rPr>
                  </w:pPr>
                  <w:bookmarkStart w:id="12" w:name="_Hlk123883200"/>
                  <w:r w:rsidRPr="00751210">
                    <w:rPr>
                      <w:i/>
                      <w:iCs/>
                      <w:sz w:val="22"/>
                      <w:shd w:val="clear" w:color="auto" w:fill="FFFFFF"/>
                    </w:rPr>
                    <w:t>Participarea Operatorilor Economici sau reprezentanții acestora la deschiderea ofertelor poate fi limitată în baza dispozitiei Conducerii Întreprinderii în contextul restricțiilor impuse din cauza pandemiei/stărilor de urgentă declarate de autoritățile competent</w:t>
                  </w:r>
                  <w:bookmarkEnd w:id="12"/>
                  <w:r w:rsidRPr="00751210">
                    <w:rPr>
                      <w:i/>
                      <w:iCs/>
                      <w:sz w:val="22"/>
                      <w:shd w:val="clear" w:color="auto" w:fill="FFFFFF"/>
                    </w:rPr>
                    <w: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285435B1" w:rsidR="003E528F" w:rsidRPr="00C00499" w:rsidRDefault="003E528F">
                  <w:pPr>
                    <w:pStyle w:val="2"/>
                    <w:keepNext w:val="0"/>
                    <w:keepLines w:val="0"/>
                    <w:numPr>
                      <w:ilvl w:val="0"/>
                      <w:numId w:val="22"/>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654150A3" w:rsidR="003E528F" w:rsidRPr="00C00499" w:rsidRDefault="003E528F">
                  <w:pPr>
                    <w:pStyle w:val="2"/>
                    <w:keepNext w:val="0"/>
                    <w:keepLines w:val="0"/>
                    <w:numPr>
                      <w:ilvl w:val="0"/>
                      <w:numId w:val="22"/>
                    </w:numPr>
                    <w:tabs>
                      <w:tab w:val="left" w:pos="360"/>
                    </w:tabs>
                    <w:spacing w:before="0"/>
                  </w:pPr>
                  <w:bookmarkStart w:id="16" w:name="_Toc358300273"/>
                  <w:bookmarkStart w:id="17" w:name="_Toc392180196"/>
                  <w:bookmarkStart w:id="18" w:name="_Toc449539084"/>
                  <w:r w:rsidRPr="00C00499">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lastRenderedPageBreak/>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4CDFD934"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nr.</w:t>
                  </w:r>
                  <w:r w:rsidR="007B73DC">
                    <w:rPr>
                      <w:i/>
                      <w:color w:val="000000" w:themeColor="text1"/>
                      <w:sz w:val="22"/>
                      <w:szCs w:val="22"/>
                    </w:rPr>
                    <w:t>21</w:t>
                  </w:r>
                  <w:r w:rsidR="005E2C0B">
                    <w:rPr>
                      <w:i/>
                      <w:color w:val="000000" w:themeColor="text1"/>
                      <w:sz w:val="22"/>
                      <w:szCs w:val="22"/>
                    </w:rPr>
                    <w:t>/COP-</w:t>
                  </w:r>
                  <w:r w:rsidR="009D2D72">
                    <w:rPr>
                      <w:i/>
                      <w:color w:val="000000" w:themeColor="text1"/>
                      <w:sz w:val="22"/>
                      <w:szCs w:val="22"/>
                    </w:rPr>
                    <w:t>2025</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lastRenderedPageBreak/>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22774B8A" w14:textId="3AC39E10" w:rsidR="003E528F" w:rsidRPr="00C00499" w:rsidRDefault="003E528F" w:rsidP="00EC5EA2">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lastRenderedPageBreak/>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pPr>
                    <w:numPr>
                      <w:ilvl w:val="0"/>
                      <w:numId w:val="5"/>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lastRenderedPageBreak/>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w:t>
            </w:r>
            <w:r w:rsidRPr="0048147D">
              <w:lastRenderedPageBreak/>
              <w:t xml:space="preserve">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2BB85EC5"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9D2D72">
                    <w:t>COP-2025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lastRenderedPageBreak/>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7A1214">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139" w:type="pct"/>
        <w:tblLayout w:type="fixed"/>
        <w:tblLook w:val="04A0" w:firstRow="1" w:lastRow="0" w:firstColumn="1" w:lastColumn="0" w:noHBand="0" w:noVBand="1"/>
      </w:tblPr>
      <w:tblGrid>
        <w:gridCol w:w="569"/>
        <w:gridCol w:w="3967"/>
        <w:gridCol w:w="994"/>
        <w:gridCol w:w="1556"/>
        <w:gridCol w:w="2554"/>
        <w:gridCol w:w="2973"/>
        <w:gridCol w:w="1840"/>
        <w:gridCol w:w="1675"/>
        <w:gridCol w:w="13"/>
      </w:tblGrid>
      <w:tr w:rsidR="002D3645" w:rsidRPr="00C00499" w14:paraId="2EA76ACA" w14:textId="77777777" w:rsidTr="00EC5EA2">
        <w:trPr>
          <w:gridBefore w:val="1"/>
          <w:wBefore w:w="176" w:type="pct"/>
          <w:trHeight w:val="697"/>
        </w:trPr>
        <w:tc>
          <w:tcPr>
            <w:tcW w:w="4824"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EC5EA2">
        <w:tc>
          <w:tcPr>
            <w:tcW w:w="176"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4"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EC5EA2">
        <w:trPr>
          <w:trHeight w:val="61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EC5EA2">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5AEE07E6" w:rsidR="00B41118" w:rsidRPr="00C00499" w:rsidRDefault="00B41118" w:rsidP="00AE077C">
            <w:r w:rsidRPr="00C00499">
              <w:t xml:space="preserve">Denumirea </w:t>
            </w:r>
            <w:r>
              <w:t>procedurii de achiziție</w:t>
            </w:r>
            <w:r w:rsidRPr="00C00499">
              <w:t>:</w:t>
            </w:r>
            <w:r w:rsidR="00742F83">
              <w:t xml:space="preserve"> </w:t>
            </w:r>
            <w:r w:rsidR="009D2D72">
              <w:t>Cererea ofertelor de preturi</w:t>
            </w:r>
          </w:p>
        </w:tc>
      </w:tr>
      <w:tr w:rsidR="00CF6353" w:rsidRPr="00C00499" w14:paraId="6F51F980" w14:textId="77777777" w:rsidTr="007700FF">
        <w:trPr>
          <w:gridAfter w:val="1"/>
          <w:wAfter w:w="4" w:type="pct"/>
          <w:trHeight w:val="1077"/>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791"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921"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70"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7700FF">
        <w:trPr>
          <w:gridAfter w:val="1"/>
          <w:wAfter w:w="4" w:type="pct"/>
          <w:trHeight w:val="283"/>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70"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DE12BD" w:rsidRPr="00C00499" w14:paraId="6C9ECAF3" w14:textId="77777777" w:rsidTr="007700FF">
        <w:trPr>
          <w:gridAfter w:val="1"/>
          <w:wAfter w:w="4" w:type="pct"/>
          <w:trHeight w:val="618"/>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DE12BD" w:rsidRPr="00C00499" w:rsidRDefault="00DE12BD" w:rsidP="00DE12BD">
            <w:pPr>
              <w:rPr>
                <w:b/>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3F445328" w14:textId="77777777" w:rsidR="00DE12BD" w:rsidRDefault="00DE12BD" w:rsidP="00DE12BD">
            <w:pPr>
              <w:rPr>
                <w:b/>
                <w:bCs/>
                <w:sz w:val="22"/>
              </w:rPr>
            </w:pPr>
            <w:r>
              <w:rPr>
                <w:b/>
                <w:bCs/>
                <w:sz w:val="22"/>
              </w:rPr>
              <w:t xml:space="preserve">Lotul I </w:t>
            </w:r>
          </w:p>
          <w:p w14:paraId="665985AB" w14:textId="3217181C" w:rsidR="00DE12BD" w:rsidRPr="008F0A97" w:rsidRDefault="00DE12BD" w:rsidP="00DE12BD">
            <w:pPr>
              <w:rPr>
                <w:b/>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DE12BD" w:rsidRPr="00C00499" w:rsidRDefault="00DE12BD" w:rsidP="00DE12BD"/>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DE12BD" w:rsidRPr="00C00499" w:rsidRDefault="00DE12BD" w:rsidP="00DE12BD"/>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DE12BD" w:rsidRPr="00C00499" w:rsidRDefault="00DE12BD" w:rsidP="00DE12BD"/>
        </w:tc>
        <w:tc>
          <w:tcPr>
            <w:tcW w:w="921" w:type="pct"/>
            <w:tcBorders>
              <w:top w:val="single" w:sz="4" w:space="0" w:color="auto"/>
              <w:left w:val="single" w:sz="4" w:space="0" w:color="auto"/>
              <w:bottom w:val="single" w:sz="4" w:space="0" w:color="auto"/>
              <w:right w:val="single" w:sz="4" w:space="0" w:color="auto"/>
            </w:tcBorders>
            <w:shd w:val="clear" w:color="auto" w:fill="auto"/>
          </w:tcPr>
          <w:p w14:paraId="53B70E21"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Domeniu</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măsurare</w:t>
            </w:r>
            <w:proofErr w:type="spellEnd"/>
            <w:r w:rsidRPr="007B73DC">
              <w:rPr>
                <w:rFonts w:ascii="Times New Roman" w:hAnsi="Times New Roman" w:cs="Times New Roman"/>
              </w:rPr>
              <w:t xml:space="preserve"> a </w:t>
            </w:r>
            <w:proofErr w:type="spellStart"/>
            <w:r w:rsidRPr="007B73DC">
              <w:rPr>
                <w:rFonts w:ascii="Times New Roman" w:hAnsi="Times New Roman" w:cs="Times New Roman"/>
              </w:rPr>
              <w:t>temperaturii</w:t>
            </w:r>
            <w:proofErr w:type="spellEnd"/>
            <w:r w:rsidRPr="007B73DC">
              <w:rPr>
                <w:rFonts w:ascii="Times New Roman" w:hAnsi="Times New Roman" w:cs="Times New Roman"/>
              </w:rPr>
              <w:t>: 600°C – 1800°C</w:t>
            </w:r>
          </w:p>
          <w:p w14:paraId="30A5E606"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Senzor</w:t>
            </w:r>
            <w:proofErr w:type="spellEnd"/>
            <w:r w:rsidRPr="007B73DC">
              <w:rPr>
                <w:rFonts w:ascii="Times New Roman" w:hAnsi="Times New Roman" w:cs="Times New Roman"/>
              </w:rPr>
              <w:t xml:space="preserve"> optic cu </w:t>
            </w:r>
            <w:proofErr w:type="spellStart"/>
            <w:r w:rsidRPr="007B73DC">
              <w:rPr>
                <w:rFonts w:ascii="Times New Roman" w:hAnsi="Times New Roman" w:cs="Times New Roman"/>
              </w:rPr>
              <w:t>fibră</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rezistent</w:t>
            </w:r>
            <w:proofErr w:type="spellEnd"/>
            <w:r w:rsidRPr="007B73DC">
              <w:rPr>
                <w:rFonts w:ascii="Times New Roman" w:hAnsi="Times New Roman" w:cs="Times New Roman"/>
              </w:rPr>
              <w:t xml:space="preserve"> la </w:t>
            </w:r>
            <w:proofErr w:type="spellStart"/>
            <w:r w:rsidRPr="007B73DC">
              <w:rPr>
                <w:rFonts w:ascii="Times New Roman" w:hAnsi="Times New Roman" w:cs="Times New Roman"/>
              </w:rPr>
              <w:t>temperaturi</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ridicate</w:t>
            </w:r>
            <w:proofErr w:type="spellEnd"/>
          </w:p>
          <w:p w14:paraId="67764C71"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Lungime</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undă</w:t>
            </w:r>
            <w:proofErr w:type="spellEnd"/>
            <w:r w:rsidRPr="007B73DC">
              <w:rPr>
                <w:rFonts w:ascii="Times New Roman" w:hAnsi="Times New Roman" w:cs="Times New Roman"/>
              </w:rPr>
              <w:t xml:space="preserve">: 0,8 – 1,1 </w:t>
            </w:r>
            <w:proofErr w:type="spellStart"/>
            <w:r w:rsidRPr="007B73DC">
              <w:rPr>
                <w:rFonts w:ascii="Times New Roman" w:hAnsi="Times New Roman" w:cs="Times New Roman"/>
              </w:rPr>
              <w:t>μm</w:t>
            </w:r>
            <w:proofErr w:type="spellEnd"/>
          </w:p>
          <w:p w14:paraId="405F8A34"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Semnal</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ieșire</w:t>
            </w:r>
            <w:proofErr w:type="spellEnd"/>
            <w:r w:rsidRPr="007B73DC">
              <w:rPr>
                <w:rFonts w:ascii="Times New Roman" w:hAnsi="Times New Roman" w:cs="Times New Roman"/>
              </w:rPr>
              <w:t>: analogic 0/4–20 mA</w:t>
            </w:r>
          </w:p>
          <w:p w14:paraId="2C45D019"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Alimentare</w:t>
            </w:r>
            <w:proofErr w:type="spellEnd"/>
            <w:r w:rsidRPr="007B73DC">
              <w:rPr>
                <w:rFonts w:ascii="Times New Roman" w:hAnsi="Times New Roman" w:cs="Times New Roman"/>
              </w:rPr>
              <w:t>: 24 V DC</w:t>
            </w:r>
          </w:p>
          <w:p w14:paraId="0D4D1571"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Lungimea</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cablului</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fibră</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optică</w:t>
            </w:r>
            <w:proofErr w:type="spellEnd"/>
            <w:r w:rsidRPr="007B73DC">
              <w:rPr>
                <w:rFonts w:ascii="Times New Roman" w:hAnsi="Times New Roman" w:cs="Times New Roman"/>
              </w:rPr>
              <w:t xml:space="preserve">: 10 </w:t>
            </w:r>
            <w:proofErr w:type="spellStart"/>
            <w:r w:rsidRPr="007B73DC">
              <w:rPr>
                <w:rFonts w:ascii="Times New Roman" w:hAnsi="Times New Roman" w:cs="Times New Roman"/>
              </w:rPr>
              <w:t>metri</w:t>
            </w:r>
            <w:proofErr w:type="spellEnd"/>
          </w:p>
          <w:p w14:paraId="613C5907" w14:textId="77777777" w:rsidR="007B73DC" w:rsidRPr="007B73DC" w:rsidRDefault="007B73DC" w:rsidP="007B73DC">
            <w:pPr>
              <w:pStyle w:val="Standard"/>
              <w:spacing w:after="0"/>
              <w:rPr>
                <w:rFonts w:ascii="Times New Roman" w:hAnsi="Times New Roman" w:cs="Times New Roman"/>
                <w:b/>
                <w:bCs/>
                <w:u w:val="single"/>
              </w:rPr>
            </w:pPr>
            <w:proofErr w:type="spellStart"/>
            <w:r w:rsidRPr="007B73DC">
              <w:rPr>
                <w:rFonts w:ascii="Times New Roman" w:hAnsi="Times New Roman" w:cs="Times New Roman"/>
                <w:b/>
                <w:bCs/>
                <w:u w:val="single"/>
              </w:rPr>
              <w:t>Continutul</w:t>
            </w:r>
            <w:proofErr w:type="spellEnd"/>
          </w:p>
          <w:p w14:paraId="63305E99"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Cablu</w:t>
            </w:r>
            <w:proofErr w:type="spellEnd"/>
            <w:r w:rsidRPr="007B73DC">
              <w:rPr>
                <w:rFonts w:ascii="Times New Roman" w:hAnsi="Times New Roman" w:cs="Times New Roman"/>
              </w:rPr>
              <w:t xml:space="preserve"> cu </w:t>
            </w:r>
            <w:proofErr w:type="spellStart"/>
            <w:r w:rsidRPr="007B73DC">
              <w:rPr>
                <w:rFonts w:ascii="Times New Roman" w:hAnsi="Times New Roman" w:cs="Times New Roman"/>
              </w:rPr>
              <w:t>fibră</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optică</w:t>
            </w:r>
            <w:proofErr w:type="spellEnd"/>
            <w:r w:rsidRPr="007B73DC">
              <w:rPr>
                <w:rFonts w:ascii="Times New Roman" w:hAnsi="Times New Roman" w:cs="Times New Roman"/>
              </w:rPr>
              <w:t xml:space="preserve"> – 2 </w:t>
            </w:r>
            <w:proofErr w:type="spellStart"/>
            <w:r w:rsidRPr="007B73DC">
              <w:rPr>
                <w:rFonts w:ascii="Times New Roman" w:hAnsi="Times New Roman" w:cs="Times New Roman"/>
              </w:rPr>
              <w:t>bucăți</w:t>
            </w:r>
            <w:proofErr w:type="spellEnd"/>
          </w:p>
          <w:p w14:paraId="51A9F37D"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Senzor</w:t>
            </w:r>
            <w:proofErr w:type="spellEnd"/>
            <w:r w:rsidRPr="007B73DC">
              <w:rPr>
                <w:rFonts w:ascii="Times New Roman" w:hAnsi="Times New Roman" w:cs="Times New Roman"/>
              </w:rPr>
              <w:t xml:space="preserve"> optic – 2 </w:t>
            </w:r>
            <w:proofErr w:type="spellStart"/>
            <w:r w:rsidRPr="007B73DC">
              <w:rPr>
                <w:rFonts w:ascii="Times New Roman" w:hAnsi="Times New Roman" w:cs="Times New Roman"/>
              </w:rPr>
              <w:t>bucăți</w:t>
            </w:r>
            <w:proofErr w:type="spellEnd"/>
          </w:p>
          <w:p w14:paraId="7FEEEF6D" w14:textId="77777777" w:rsidR="007B73DC" w:rsidRPr="007B73DC" w:rsidRDefault="007B73DC" w:rsidP="007B73DC">
            <w:pPr>
              <w:pStyle w:val="Standard"/>
              <w:spacing w:after="0"/>
              <w:rPr>
                <w:rFonts w:ascii="Times New Roman" w:hAnsi="Times New Roman" w:cs="Times New Roman"/>
              </w:rPr>
            </w:pPr>
            <w:r w:rsidRPr="007B73DC">
              <w:rPr>
                <w:rFonts w:ascii="Times New Roman" w:hAnsi="Times New Roman" w:cs="Times New Roman"/>
              </w:rPr>
              <w:t xml:space="preserve">Manual de </w:t>
            </w:r>
            <w:proofErr w:type="spellStart"/>
            <w:r w:rsidRPr="007B73DC">
              <w:rPr>
                <w:rFonts w:ascii="Times New Roman" w:hAnsi="Times New Roman" w:cs="Times New Roman"/>
              </w:rPr>
              <w:t>utilizare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în</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limba</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română</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sau</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engleză</w:t>
            </w:r>
            <w:proofErr w:type="spellEnd"/>
            <w:r w:rsidRPr="007B73DC">
              <w:rPr>
                <w:rFonts w:ascii="Times New Roman" w:hAnsi="Times New Roman" w:cs="Times New Roman"/>
              </w:rPr>
              <w:t>)</w:t>
            </w:r>
          </w:p>
          <w:p w14:paraId="0C6433D1"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Certificat</w:t>
            </w:r>
            <w:proofErr w:type="spellEnd"/>
            <w:r w:rsidRPr="007B73DC">
              <w:rPr>
                <w:rFonts w:ascii="Times New Roman" w:hAnsi="Times New Roman" w:cs="Times New Roman"/>
              </w:rPr>
              <w:t xml:space="preserve"> de </w:t>
            </w:r>
            <w:proofErr w:type="spellStart"/>
            <w:r w:rsidRPr="007B73DC">
              <w:rPr>
                <w:rFonts w:ascii="Times New Roman" w:hAnsi="Times New Roman" w:cs="Times New Roman"/>
              </w:rPr>
              <w:t>conformitate</w:t>
            </w:r>
            <w:proofErr w:type="spellEnd"/>
            <w:r w:rsidRPr="007B73DC">
              <w:rPr>
                <w:rFonts w:ascii="Times New Roman" w:hAnsi="Times New Roman" w:cs="Times New Roman"/>
              </w:rPr>
              <w:t xml:space="preserve"> de la </w:t>
            </w:r>
            <w:proofErr w:type="spellStart"/>
            <w:r w:rsidRPr="007B73DC">
              <w:rPr>
                <w:rFonts w:ascii="Times New Roman" w:hAnsi="Times New Roman" w:cs="Times New Roman"/>
              </w:rPr>
              <w:t>producător</w:t>
            </w:r>
            <w:proofErr w:type="spellEnd"/>
          </w:p>
          <w:p w14:paraId="7B249F48"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b/>
                <w:bCs/>
              </w:rPr>
              <w:t>Cerințe</w:t>
            </w:r>
            <w:proofErr w:type="spellEnd"/>
            <w:r w:rsidRPr="007B73DC">
              <w:rPr>
                <w:rFonts w:ascii="Times New Roman" w:hAnsi="Times New Roman" w:cs="Times New Roman"/>
                <w:b/>
                <w:bCs/>
              </w:rPr>
              <w:t xml:space="preserve"> </w:t>
            </w:r>
            <w:proofErr w:type="spellStart"/>
            <w:r w:rsidRPr="007B73DC">
              <w:rPr>
                <w:rFonts w:ascii="Times New Roman" w:hAnsi="Times New Roman" w:cs="Times New Roman"/>
                <w:b/>
                <w:bCs/>
              </w:rPr>
              <w:t>suplimentare</w:t>
            </w:r>
            <w:proofErr w:type="spellEnd"/>
            <w:r w:rsidRPr="007B73DC">
              <w:rPr>
                <w:rFonts w:ascii="Times New Roman" w:hAnsi="Times New Roman" w:cs="Times New Roman"/>
              </w:rPr>
              <w:t>:</w:t>
            </w:r>
          </w:p>
          <w:p w14:paraId="46FF7C80"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lastRenderedPageBreak/>
              <w:t>Echipamentul</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livrat</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trebuie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să</w:t>
            </w:r>
            <w:proofErr w:type="spellEnd"/>
            <w:r w:rsidRPr="007B73DC">
              <w:rPr>
                <w:rFonts w:ascii="Times New Roman" w:hAnsi="Times New Roman" w:cs="Times New Roman"/>
              </w:rPr>
              <w:t xml:space="preserve"> fie nou, </w:t>
            </w:r>
            <w:proofErr w:type="spellStart"/>
            <w:r w:rsidRPr="007B73DC">
              <w:rPr>
                <w:rFonts w:ascii="Times New Roman" w:hAnsi="Times New Roman" w:cs="Times New Roman"/>
              </w:rPr>
              <w:t>neutilizat</w:t>
            </w:r>
            <w:proofErr w:type="spellEnd"/>
            <w:r w:rsidRPr="007B73DC">
              <w:rPr>
                <w:rFonts w:ascii="Times New Roman" w:hAnsi="Times New Roman" w:cs="Times New Roman"/>
              </w:rPr>
              <w:t xml:space="preserve"> anterior</w:t>
            </w:r>
          </w:p>
          <w:p w14:paraId="52581157"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Garanție</w:t>
            </w:r>
            <w:proofErr w:type="spellEnd"/>
            <w:r w:rsidRPr="007B73DC">
              <w:rPr>
                <w:rFonts w:ascii="Times New Roman" w:hAnsi="Times New Roman" w:cs="Times New Roman"/>
              </w:rPr>
              <w:t xml:space="preserve"> de la </w:t>
            </w:r>
            <w:proofErr w:type="spellStart"/>
            <w:r w:rsidRPr="007B73DC">
              <w:rPr>
                <w:rFonts w:ascii="Times New Roman" w:hAnsi="Times New Roman" w:cs="Times New Roman"/>
              </w:rPr>
              <w:t>producător</w:t>
            </w:r>
            <w:proofErr w:type="spellEnd"/>
            <w:r w:rsidRPr="007B73DC">
              <w:rPr>
                <w:rFonts w:ascii="Times New Roman" w:hAnsi="Times New Roman" w:cs="Times New Roman"/>
              </w:rPr>
              <w:t xml:space="preserve"> de minimum 12 </w:t>
            </w:r>
            <w:proofErr w:type="spellStart"/>
            <w:r w:rsidRPr="007B73DC">
              <w:rPr>
                <w:rFonts w:ascii="Times New Roman" w:hAnsi="Times New Roman" w:cs="Times New Roman"/>
              </w:rPr>
              <w:t>luni</w:t>
            </w:r>
            <w:proofErr w:type="spellEnd"/>
          </w:p>
          <w:p w14:paraId="179E2474" w14:textId="77777777" w:rsidR="007B73DC" w:rsidRPr="007B73DC" w:rsidRDefault="007B73DC" w:rsidP="007B73DC">
            <w:pPr>
              <w:pStyle w:val="Standard"/>
              <w:spacing w:after="0"/>
              <w:rPr>
                <w:rFonts w:ascii="Times New Roman" w:hAnsi="Times New Roman" w:cs="Times New Roman"/>
              </w:rPr>
            </w:pPr>
            <w:proofErr w:type="spellStart"/>
            <w:r w:rsidRPr="007B73DC">
              <w:rPr>
                <w:rFonts w:ascii="Times New Roman" w:hAnsi="Times New Roman" w:cs="Times New Roman"/>
              </w:rPr>
              <w:t>Livrarea</w:t>
            </w:r>
            <w:proofErr w:type="spellEnd"/>
            <w:r w:rsidRPr="007B73DC">
              <w:rPr>
                <w:rFonts w:ascii="Times New Roman" w:hAnsi="Times New Roman" w:cs="Times New Roman"/>
              </w:rPr>
              <w:t xml:space="preserve"> se </w:t>
            </w:r>
            <w:proofErr w:type="spellStart"/>
            <w:r w:rsidRPr="007B73DC">
              <w:rPr>
                <w:rFonts w:ascii="Times New Roman" w:hAnsi="Times New Roman" w:cs="Times New Roman"/>
              </w:rPr>
              <w:t>va</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efectua</w:t>
            </w:r>
            <w:proofErr w:type="spellEnd"/>
            <w:r w:rsidRPr="007B73DC">
              <w:rPr>
                <w:rFonts w:ascii="Times New Roman" w:hAnsi="Times New Roman" w:cs="Times New Roman"/>
              </w:rPr>
              <w:t xml:space="preserve"> cu </w:t>
            </w:r>
            <w:proofErr w:type="spellStart"/>
            <w:r w:rsidRPr="007B73DC">
              <w:rPr>
                <w:rFonts w:ascii="Times New Roman" w:hAnsi="Times New Roman" w:cs="Times New Roman"/>
              </w:rPr>
              <w:t>toate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componentele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necesare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pentru</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instalare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și</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punere</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în</w:t>
            </w:r>
            <w:proofErr w:type="spellEnd"/>
            <w:r w:rsidRPr="007B73DC">
              <w:rPr>
                <w:rFonts w:ascii="Times New Roman" w:hAnsi="Times New Roman" w:cs="Times New Roman"/>
              </w:rPr>
              <w:t xml:space="preserve"> </w:t>
            </w:r>
            <w:proofErr w:type="spellStart"/>
            <w:r w:rsidRPr="007B73DC">
              <w:rPr>
                <w:rFonts w:ascii="Times New Roman" w:hAnsi="Times New Roman" w:cs="Times New Roman"/>
              </w:rPr>
              <w:t>funcțiune</w:t>
            </w:r>
            <w:proofErr w:type="spellEnd"/>
          </w:p>
          <w:p w14:paraId="12C2384F" w14:textId="707FE870" w:rsidR="00DE12BD" w:rsidRPr="007B73DC" w:rsidRDefault="00DE12BD" w:rsidP="001B2D8D">
            <w:pPr>
              <w:rPr>
                <w:lang w:val="en-US"/>
              </w:rPr>
            </w:pPr>
          </w:p>
        </w:tc>
        <w:tc>
          <w:tcPr>
            <w:tcW w:w="570" w:type="pct"/>
            <w:tcBorders>
              <w:top w:val="single" w:sz="4" w:space="0" w:color="auto"/>
              <w:left w:val="single" w:sz="4" w:space="0" w:color="auto"/>
              <w:bottom w:val="single" w:sz="4" w:space="0" w:color="auto"/>
              <w:right w:val="single" w:sz="4" w:space="0" w:color="auto"/>
            </w:tcBorders>
          </w:tcPr>
          <w:p w14:paraId="3FF6D763" w14:textId="77777777" w:rsidR="00DE12BD" w:rsidRPr="00C00499" w:rsidRDefault="00DE12BD" w:rsidP="00DE12BD"/>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DE12BD" w:rsidRPr="00C00499" w:rsidRDefault="00DE12BD" w:rsidP="00DE12BD"/>
        </w:tc>
      </w:tr>
      <w:tr w:rsidR="007700FF" w:rsidRPr="00C00499" w14:paraId="7AE4DFF6"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shd w:val="clear" w:color="auto" w:fill="auto"/>
          </w:tcPr>
          <w:p w14:paraId="22DCB15C" w14:textId="6E4A3544" w:rsidR="007700FF" w:rsidRPr="00C00499" w:rsidRDefault="007700FF" w:rsidP="007700FF">
            <w:r>
              <w:rPr>
                <w:sz w:val="22"/>
              </w:rPr>
              <w:t>1</w:t>
            </w:r>
          </w:p>
        </w:tc>
        <w:tc>
          <w:tcPr>
            <w:tcW w:w="1229" w:type="pct"/>
            <w:tcBorders>
              <w:top w:val="single" w:sz="4" w:space="0" w:color="auto"/>
              <w:left w:val="single" w:sz="4" w:space="0" w:color="auto"/>
              <w:right w:val="single" w:sz="4" w:space="0" w:color="auto"/>
            </w:tcBorders>
            <w:shd w:val="clear" w:color="auto" w:fill="auto"/>
          </w:tcPr>
          <w:p w14:paraId="078CCB40" w14:textId="4BA1A5E4" w:rsidR="007700FF" w:rsidRPr="00A5796A" w:rsidRDefault="007B73DC" w:rsidP="007700FF">
            <w:pPr>
              <w:rPr>
                <w:b/>
                <w:bCs/>
                <w:sz w:val="20"/>
                <w:szCs w:val="20"/>
                <w:lang w:val="en-US"/>
              </w:rPr>
            </w:pPr>
            <w:r>
              <w:rPr>
                <w:b/>
                <w:bCs/>
                <w:sz w:val="20"/>
                <w:szCs w:val="20"/>
                <w:lang w:val="en-US"/>
              </w:rPr>
              <w:t>Pirometre</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7700FF" w:rsidRPr="00C00499" w:rsidRDefault="007700FF" w:rsidP="007700FF"/>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7700FF" w:rsidRPr="00C00499" w:rsidRDefault="007700FF" w:rsidP="007700FF"/>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7700FF" w:rsidRPr="00C00499" w:rsidRDefault="007700FF" w:rsidP="007700FF"/>
        </w:tc>
        <w:tc>
          <w:tcPr>
            <w:tcW w:w="921" w:type="pct"/>
            <w:tcBorders>
              <w:top w:val="single" w:sz="4" w:space="0" w:color="auto"/>
              <w:left w:val="single" w:sz="4" w:space="0" w:color="auto"/>
              <w:bottom w:val="single" w:sz="4" w:space="0" w:color="auto"/>
              <w:right w:val="single" w:sz="4" w:space="0" w:color="auto"/>
            </w:tcBorders>
            <w:shd w:val="clear" w:color="auto" w:fill="auto"/>
          </w:tcPr>
          <w:p w14:paraId="268FD21D" w14:textId="11F2D37B" w:rsidR="007700FF" w:rsidRPr="00A5796A" w:rsidRDefault="007700FF" w:rsidP="007700FF">
            <w:pPr>
              <w:tabs>
                <w:tab w:val="left" w:pos="1256"/>
              </w:tabs>
              <w:rPr>
                <w:sz w:val="16"/>
                <w:szCs w:val="16"/>
              </w:rPr>
            </w:pPr>
          </w:p>
        </w:tc>
        <w:tc>
          <w:tcPr>
            <w:tcW w:w="570" w:type="pct"/>
            <w:tcBorders>
              <w:top w:val="single" w:sz="4" w:space="0" w:color="auto"/>
              <w:left w:val="single" w:sz="4" w:space="0" w:color="auto"/>
              <w:bottom w:val="single" w:sz="4" w:space="0" w:color="auto"/>
              <w:right w:val="single" w:sz="4" w:space="0" w:color="auto"/>
            </w:tcBorders>
          </w:tcPr>
          <w:p w14:paraId="767C7B3F" w14:textId="77777777" w:rsidR="007700FF" w:rsidRPr="00C00499" w:rsidRDefault="007700FF" w:rsidP="007700FF"/>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41042B8E" w:rsidR="007700FF" w:rsidRPr="008F0A97" w:rsidRDefault="007700FF" w:rsidP="007700FF">
            <w:pPr>
              <w:rPr>
                <w:sz w:val="16"/>
                <w:szCs w:val="16"/>
              </w:rPr>
            </w:pPr>
          </w:p>
        </w:tc>
      </w:tr>
      <w:tr w:rsidR="00EC5EA2" w:rsidRPr="00C00499" w14:paraId="1A970438" w14:textId="77777777" w:rsidTr="00EC5EA2">
        <w:trPr>
          <w:trHeight w:val="397"/>
        </w:trPr>
        <w:tc>
          <w:tcPr>
            <w:tcW w:w="176" w:type="pct"/>
            <w:tcBorders>
              <w:top w:val="single" w:sz="4" w:space="0" w:color="auto"/>
            </w:tcBorders>
          </w:tcPr>
          <w:p w14:paraId="198C04B2" w14:textId="77777777" w:rsidR="00EC5EA2" w:rsidRPr="00C00499" w:rsidRDefault="00EC5EA2" w:rsidP="00EC5EA2">
            <w:pPr>
              <w:tabs>
                <w:tab w:val="left" w:pos="6120"/>
              </w:tabs>
            </w:pPr>
          </w:p>
        </w:tc>
        <w:tc>
          <w:tcPr>
            <w:tcW w:w="4824" w:type="pct"/>
            <w:gridSpan w:val="8"/>
            <w:tcBorders>
              <w:top w:val="single" w:sz="4" w:space="0" w:color="auto"/>
            </w:tcBorders>
            <w:shd w:val="clear" w:color="auto" w:fill="auto"/>
            <w:vAlign w:val="center"/>
          </w:tcPr>
          <w:p w14:paraId="2B9CEC45" w14:textId="77777777" w:rsidR="00EC5EA2" w:rsidRDefault="00EC5EA2" w:rsidP="00EC5EA2">
            <w:pPr>
              <w:tabs>
                <w:tab w:val="left" w:pos="6120"/>
              </w:tabs>
            </w:pPr>
          </w:p>
          <w:p w14:paraId="3E20D11C" w14:textId="1BF67064" w:rsidR="00EC5EA2" w:rsidRDefault="00EC5EA2" w:rsidP="00EC5EA2">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EC5EA2" w:rsidRPr="00C00499" w:rsidRDefault="00EC5EA2" w:rsidP="00EC5EA2">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EC5EA2" w:rsidRPr="00C00499" w14:paraId="114EB180" w14:textId="77777777" w:rsidTr="00D42569">
              <w:trPr>
                <w:gridAfter w:val="1"/>
                <w:wAfter w:w="1836" w:type="dxa"/>
                <w:trHeight w:val="697"/>
              </w:trPr>
              <w:tc>
                <w:tcPr>
                  <w:tcW w:w="14945" w:type="dxa"/>
                  <w:gridSpan w:val="11"/>
                  <w:shd w:val="clear" w:color="auto" w:fill="auto"/>
                  <w:vAlign w:val="center"/>
                </w:tcPr>
                <w:p w14:paraId="4D58B451" w14:textId="77777777" w:rsidR="00EC5EA2" w:rsidRDefault="00EC5EA2" w:rsidP="00511EF1">
                  <w:pPr>
                    <w:pStyle w:val="2"/>
                    <w:framePr w:hSpace="180" w:wrap="around" w:vAnchor="page" w:hAnchor="margin" w:y="347"/>
                  </w:pPr>
                  <w:bookmarkStart w:id="29" w:name="_Toc392180207"/>
                  <w:bookmarkStart w:id="30" w:name="_Toc449539096"/>
                </w:p>
                <w:p w14:paraId="54826B69" w14:textId="77777777" w:rsidR="007B73DC" w:rsidRDefault="007B73DC" w:rsidP="007B73DC">
                  <w:pPr>
                    <w:framePr w:hSpace="180" w:wrap="around" w:vAnchor="page" w:hAnchor="margin" w:y="347"/>
                  </w:pPr>
                </w:p>
                <w:p w14:paraId="2C7C292F" w14:textId="77777777" w:rsidR="007B73DC" w:rsidRDefault="007B73DC" w:rsidP="007B73DC">
                  <w:pPr>
                    <w:framePr w:hSpace="180" w:wrap="around" w:vAnchor="page" w:hAnchor="margin" w:y="347"/>
                  </w:pPr>
                </w:p>
                <w:p w14:paraId="121A3DAB" w14:textId="77777777" w:rsidR="007B73DC" w:rsidRDefault="007B73DC" w:rsidP="007B73DC">
                  <w:pPr>
                    <w:framePr w:hSpace="180" w:wrap="around" w:vAnchor="page" w:hAnchor="margin" w:y="347"/>
                  </w:pPr>
                </w:p>
                <w:p w14:paraId="4274BAB3" w14:textId="77777777" w:rsidR="007B73DC" w:rsidRDefault="007B73DC" w:rsidP="007B73DC">
                  <w:pPr>
                    <w:framePr w:hSpace="180" w:wrap="around" w:vAnchor="page" w:hAnchor="margin" w:y="347"/>
                  </w:pPr>
                </w:p>
                <w:p w14:paraId="7E764C8A" w14:textId="77777777" w:rsidR="007B73DC" w:rsidRDefault="007B73DC" w:rsidP="007B73DC">
                  <w:pPr>
                    <w:framePr w:hSpace="180" w:wrap="around" w:vAnchor="page" w:hAnchor="margin" w:y="347"/>
                  </w:pPr>
                </w:p>
                <w:p w14:paraId="4A7B1EC0" w14:textId="77777777" w:rsidR="007B73DC" w:rsidRDefault="007B73DC" w:rsidP="007B73DC">
                  <w:pPr>
                    <w:framePr w:hSpace="180" w:wrap="around" w:vAnchor="page" w:hAnchor="margin" w:y="347"/>
                  </w:pPr>
                </w:p>
                <w:p w14:paraId="66767D01" w14:textId="77777777" w:rsidR="007B73DC" w:rsidRDefault="007B73DC" w:rsidP="007B73DC">
                  <w:pPr>
                    <w:framePr w:hSpace="180" w:wrap="around" w:vAnchor="page" w:hAnchor="margin" w:y="347"/>
                  </w:pPr>
                </w:p>
                <w:p w14:paraId="0DFEF77A" w14:textId="77777777" w:rsidR="007B73DC" w:rsidRDefault="007B73DC" w:rsidP="007B73DC">
                  <w:pPr>
                    <w:framePr w:hSpace="180" w:wrap="around" w:vAnchor="page" w:hAnchor="margin" w:y="347"/>
                  </w:pPr>
                </w:p>
                <w:p w14:paraId="14BA596F" w14:textId="77777777" w:rsidR="007B73DC" w:rsidRDefault="007B73DC" w:rsidP="007B73DC">
                  <w:pPr>
                    <w:framePr w:hSpace="180" w:wrap="around" w:vAnchor="page" w:hAnchor="margin" w:y="347"/>
                  </w:pPr>
                </w:p>
                <w:p w14:paraId="132DECDA" w14:textId="77777777" w:rsidR="007B73DC" w:rsidRDefault="007B73DC" w:rsidP="007B73DC">
                  <w:pPr>
                    <w:framePr w:hSpace="180" w:wrap="around" w:vAnchor="page" w:hAnchor="margin" w:y="347"/>
                  </w:pPr>
                </w:p>
                <w:p w14:paraId="40D48AAC" w14:textId="77777777" w:rsidR="007B73DC" w:rsidRDefault="007B73DC" w:rsidP="007B73DC">
                  <w:pPr>
                    <w:framePr w:hSpace="180" w:wrap="around" w:vAnchor="page" w:hAnchor="margin" w:y="347"/>
                  </w:pPr>
                </w:p>
                <w:p w14:paraId="7D0AE025" w14:textId="77777777" w:rsidR="007B73DC" w:rsidRDefault="007B73DC" w:rsidP="007B73DC">
                  <w:pPr>
                    <w:framePr w:hSpace="180" w:wrap="around" w:vAnchor="page" w:hAnchor="margin" w:y="347"/>
                  </w:pPr>
                </w:p>
                <w:p w14:paraId="066DEAB1" w14:textId="77777777" w:rsidR="007B73DC" w:rsidRDefault="007B73DC" w:rsidP="007B73DC">
                  <w:pPr>
                    <w:framePr w:hSpace="180" w:wrap="around" w:vAnchor="page" w:hAnchor="margin" w:y="347"/>
                  </w:pPr>
                </w:p>
                <w:p w14:paraId="13E927B7" w14:textId="77777777" w:rsidR="007B73DC" w:rsidRDefault="007B73DC" w:rsidP="007B73DC">
                  <w:pPr>
                    <w:framePr w:hSpace="180" w:wrap="around" w:vAnchor="page" w:hAnchor="margin" w:y="347"/>
                  </w:pPr>
                </w:p>
                <w:p w14:paraId="4DEB2021" w14:textId="77777777" w:rsidR="007B73DC" w:rsidRDefault="007B73DC" w:rsidP="007B73DC">
                  <w:pPr>
                    <w:framePr w:hSpace="180" w:wrap="around" w:vAnchor="page" w:hAnchor="margin" w:y="347"/>
                  </w:pPr>
                </w:p>
                <w:p w14:paraId="36FC0CF8" w14:textId="77777777" w:rsidR="007B73DC" w:rsidRDefault="007B73DC" w:rsidP="007B73DC">
                  <w:pPr>
                    <w:framePr w:hSpace="180" w:wrap="around" w:vAnchor="page" w:hAnchor="margin" w:y="347"/>
                  </w:pPr>
                </w:p>
                <w:p w14:paraId="19AC923F" w14:textId="77777777" w:rsidR="007B73DC" w:rsidRDefault="007B73DC" w:rsidP="007B73DC">
                  <w:pPr>
                    <w:framePr w:hSpace="180" w:wrap="around" w:vAnchor="page" w:hAnchor="margin" w:y="347"/>
                  </w:pPr>
                </w:p>
                <w:p w14:paraId="3AAC6D1D" w14:textId="77777777" w:rsidR="007B73DC" w:rsidRDefault="007B73DC" w:rsidP="007B73DC">
                  <w:pPr>
                    <w:framePr w:hSpace="180" w:wrap="around" w:vAnchor="page" w:hAnchor="margin" w:y="347"/>
                  </w:pPr>
                </w:p>
                <w:p w14:paraId="2B25DBA4" w14:textId="77777777" w:rsidR="007B73DC" w:rsidRPr="007B73DC" w:rsidRDefault="007B73DC" w:rsidP="007B73DC">
                  <w:pPr>
                    <w:framePr w:hSpace="180" w:wrap="around" w:vAnchor="page" w:hAnchor="margin" w:y="347"/>
                  </w:pPr>
                </w:p>
                <w:p w14:paraId="4E6EF235" w14:textId="3994E6AF" w:rsidR="00EC5EA2" w:rsidRPr="00C00499" w:rsidRDefault="007700FF" w:rsidP="00511EF1">
                  <w:pPr>
                    <w:pStyle w:val="2"/>
                    <w:framePr w:hSpace="180" w:wrap="around" w:vAnchor="page" w:hAnchor="margin" w:y="347"/>
                    <w:rPr>
                      <w:sz w:val="24"/>
                      <w:lang w:val="en-US"/>
                    </w:rPr>
                  </w:pPr>
                  <w:r>
                    <w:lastRenderedPageBreak/>
                    <w:t>Specifi</w:t>
                  </w:r>
                  <w:r w:rsidR="00EC5EA2" w:rsidRPr="00C00499">
                    <w:t xml:space="preserve">cații de preț </w:t>
                  </w:r>
                  <w:r w:rsidR="00EC5EA2" w:rsidRPr="00C00499">
                    <w:rPr>
                      <w:lang w:val="en-US"/>
                    </w:rPr>
                    <w:t>(F4.2)</w:t>
                  </w:r>
                  <w:bookmarkEnd w:id="29"/>
                  <w:bookmarkEnd w:id="30"/>
                  <w:r w:rsidR="00EC5EA2" w:rsidRPr="00C00499">
                    <w:rPr>
                      <w:b w:val="0"/>
                    </w:rPr>
                    <w:t xml:space="preserve"> </w:t>
                  </w:r>
                </w:p>
              </w:tc>
            </w:tr>
            <w:tr w:rsidR="00EC5EA2"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EC5EA2" w:rsidRPr="00C00499" w:rsidRDefault="00EC5EA2" w:rsidP="00511EF1">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EC5EA2" w:rsidRPr="00C00499" w:rsidRDefault="00EC5EA2" w:rsidP="00511EF1">
                  <w:pPr>
                    <w:framePr w:hSpace="180" w:wrap="around" w:vAnchor="page" w:hAnchor="margin" w:y="347"/>
                    <w:jc w:val="center"/>
                  </w:pPr>
                </w:p>
              </w:tc>
            </w:tr>
            <w:tr w:rsidR="00EC5EA2"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EC5EA2" w:rsidRPr="00C00499" w:rsidRDefault="00EC5EA2" w:rsidP="00511EF1">
                  <w:pPr>
                    <w:framePr w:hSpace="180" w:wrap="around" w:vAnchor="page" w:hAnchor="margin" w:y="347"/>
                  </w:pPr>
                  <w:r w:rsidRPr="00C00499">
                    <w:t xml:space="preserve">Numărul </w:t>
                  </w:r>
                  <w:r>
                    <w:t xml:space="preserve"> procedurii de achiziție  </w:t>
                  </w:r>
                </w:p>
              </w:tc>
            </w:tr>
            <w:tr w:rsidR="00EC5EA2"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EC5EA2" w:rsidRPr="00C00499" w:rsidRDefault="00EC5EA2" w:rsidP="00511EF1">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EC5EA2" w:rsidRPr="00C00499" w14:paraId="371D562F" w14:textId="77777777" w:rsidTr="00D42569">
              <w:trPr>
                <w:trHeight w:val="567"/>
              </w:trPr>
              <w:tc>
                <w:tcPr>
                  <w:tcW w:w="14945" w:type="dxa"/>
                  <w:gridSpan w:val="11"/>
                  <w:shd w:val="clear" w:color="auto" w:fill="auto"/>
                </w:tcPr>
                <w:p w14:paraId="08902281" w14:textId="77777777" w:rsidR="00EC5EA2" w:rsidRPr="00C00499" w:rsidRDefault="00EC5EA2" w:rsidP="00511EF1">
                  <w:pPr>
                    <w:framePr w:hSpace="180" w:wrap="around" w:vAnchor="page" w:hAnchor="margin" w:y="347"/>
                  </w:pPr>
                </w:p>
              </w:tc>
              <w:tc>
                <w:tcPr>
                  <w:tcW w:w="1836" w:type="dxa"/>
                </w:tcPr>
                <w:p w14:paraId="1C8861D1" w14:textId="77777777" w:rsidR="00EC5EA2" w:rsidRPr="00C00499" w:rsidRDefault="00EC5EA2" w:rsidP="00511EF1">
                  <w:pPr>
                    <w:framePr w:hSpace="180" w:wrap="around" w:vAnchor="page" w:hAnchor="margin" w:y="347"/>
                  </w:pPr>
                </w:p>
              </w:tc>
            </w:tr>
            <w:tr w:rsidR="00EC5EA2"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EC5EA2" w:rsidRPr="00D42569" w:rsidRDefault="00EC5EA2" w:rsidP="00511EF1">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EC5EA2" w:rsidRPr="00691D5E" w:rsidRDefault="00EC5EA2" w:rsidP="00511EF1">
                  <w:pPr>
                    <w:framePr w:hSpace="180" w:wrap="around" w:vAnchor="page" w:hAnchor="margin" w:y="347"/>
                    <w:jc w:val="center"/>
                    <w:rPr>
                      <w:b/>
                      <w:sz w:val="18"/>
                      <w:szCs w:val="18"/>
                    </w:rPr>
                  </w:pPr>
                  <w:r w:rsidRPr="00691D5E">
                    <w:rPr>
                      <w:b/>
                      <w:sz w:val="18"/>
                      <w:szCs w:val="18"/>
                    </w:rPr>
                    <w:t xml:space="preserve">Denumirea </w:t>
                  </w:r>
                </w:p>
                <w:p w14:paraId="7C49EDE0" w14:textId="65994BC8" w:rsidR="00EC5EA2" w:rsidRPr="00691D5E" w:rsidRDefault="00EC5EA2" w:rsidP="00511EF1">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EC5EA2" w:rsidRPr="00691D5E" w:rsidRDefault="00EC5EA2" w:rsidP="00511EF1">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EC5EA2" w:rsidRPr="00691D5E" w:rsidRDefault="00EC5EA2" w:rsidP="00511EF1">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EC5EA2" w:rsidRDefault="00EC5EA2" w:rsidP="00511EF1">
                  <w:pPr>
                    <w:framePr w:hSpace="180" w:wrap="around" w:vAnchor="page" w:hAnchor="margin" w:y="347"/>
                    <w:jc w:val="center"/>
                    <w:rPr>
                      <w:b/>
                      <w:sz w:val="18"/>
                      <w:szCs w:val="18"/>
                    </w:rPr>
                  </w:pPr>
                  <w:r w:rsidRPr="00691D5E">
                    <w:rPr>
                      <w:b/>
                      <w:sz w:val="18"/>
                      <w:szCs w:val="18"/>
                    </w:rPr>
                    <w:t>Preţ unitar (fără TVA)</w:t>
                  </w:r>
                </w:p>
                <w:p w14:paraId="40F65B6C" w14:textId="346B0E96" w:rsidR="00EC5EA2" w:rsidRPr="00691D5E" w:rsidRDefault="00EC5EA2" w:rsidP="00511EF1">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EC5EA2" w:rsidRDefault="00EC5EA2" w:rsidP="00511EF1">
                  <w:pPr>
                    <w:framePr w:hSpace="180" w:wrap="around" w:vAnchor="page" w:hAnchor="margin" w:y="347"/>
                    <w:jc w:val="center"/>
                    <w:rPr>
                      <w:b/>
                      <w:sz w:val="18"/>
                      <w:szCs w:val="18"/>
                    </w:rPr>
                  </w:pPr>
                  <w:r w:rsidRPr="00691D5E">
                    <w:rPr>
                      <w:b/>
                      <w:sz w:val="18"/>
                      <w:szCs w:val="18"/>
                    </w:rPr>
                    <w:t>Preţ unitar (cu TVA)</w:t>
                  </w:r>
                </w:p>
                <w:p w14:paraId="461E172D" w14:textId="55D432B1" w:rsidR="00EC5EA2" w:rsidRPr="00691D5E" w:rsidRDefault="00EC5EA2" w:rsidP="00511EF1">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EC5EA2" w:rsidRPr="00691D5E" w:rsidRDefault="00EC5EA2" w:rsidP="00511EF1">
                  <w:pPr>
                    <w:framePr w:hSpace="180" w:wrap="around" w:vAnchor="page" w:hAnchor="margin" w:y="347"/>
                    <w:jc w:val="center"/>
                    <w:rPr>
                      <w:b/>
                      <w:sz w:val="18"/>
                      <w:szCs w:val="18"/>
                    </w:rPr>
                  </w:pPr>
                  <w:r w:rsidRPr="00691D5E">
                    <w:rPr>
                      <w:b/>
                      <w:sz w:val="18"/>
                      <w:szCs w:val="18"/>
                    </w:rPr>
                    <w:t>Suma</w:t>
                  </w:r>
                </w:p>
                <w:p w14:paraId="451B841B" w14:textId="77777777" w:rsidR="00EC5EA2" w:rsidRPr="00691D5E" w:rsidRDefault="00EC5EA2" w:rsidP="00511EF1">
                  <w:pPr>
                    <w:framePr w:hSpace="180" w:wrap="around" w:vAnchor="page" w:hAnchor="margin" w:y="347"/>
                    <w:jc w:val="center"/>
                    <w:rPr>
                      <w:b/>
                      <w:sz w:val="18"/>
                      <w:szCs w:val="18"/>
                    </w:rPr>
                  </w:pPr>
                  <w:r w:rsidRPr="00691D5E">
                    <w:rPr>
                      <w:b/>
                      <w:sz w:val="18"/>
                      <w:szCs w:val="18"/>
                    </w:rPr>
                    <w:t>fără</w:t>
                  </w:r>
                </w:p>
                <w:p w14:paraId="2D2501BB" w14:textId="77777777" w:rsidR="00EC5EA2" w:rsidRDefault="00EC5EA2" w:rsidP="00511EF1">
                  <w:pPr>
                    <w:framePr w:hSpace="180" w:wrap="around" w:vAnchor="page" w:hAnchor="margin" w:y="347"/>
                    <w:jc w:val="center"/>
                    <w:rPr>
                      <w:b/>
                      <w:sz w:val="18"/>
                      <w:szCs w:val="18"/>
                    </w:rPr>
                  </w:pPr>
                  <w:r w:rsidRPr="00691D5E">
                    <w:rPr>
                      <w:b/>
                      <w:sz w:val="18"/>
                      <w:szCs w:val="18"/>
                    </w:rPr>
                    <w:t>TVA</w:t>
                  </w:r>
                </w:p>
                <w:p w14:paraId="4BA7C98A" w14:textId="7FC037AD" w:rsidR="00EC5EA2" w:rsidRPr="00691D5E" w:rsidRDefault="00EC5EA2" w:rsidP="00511EF1">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EC5EA2" w:rsidRPr="00691D5E" w:rsidRDefault="00EC5EA2" w:rsidP="00511EF1">
                  <w:pPr>
                    <w:framePr w:hSpace="180" w:wrap="around" w:vAnchor="page" w:hAnchor="margin" w:y="347"/>
                    <w:jc w:val="center"/>
                    <w:rPr>
                      <w:b/>
                      <w:sz w:val="18"/>
                      <w:szCs w:val="18"/>
                    </w:rPr>
                  </w:pPr>
                  <w:r w:rsidRPr="00691D5E">
                    <w:rPr>
                      <w:b/>
                      <w:sz w:val="18"/>
                      <w:szCs w:val="18"/>
                    </w:rPr>
                    <w:t>Suma</w:t>
                  </w:r>
                </w:p>
                <w:p w14:paraId="0C24D266" w14:textId="77777777" w:rsidR="00EC5EA2" w:rsidRDefault="00EC5EA2" w:rsidP="00511EF1">
                  <w:pPr>
                    <w:framePr w:hSpace="180" w:wrap="around" w:vAnchor="page" w:hAnchor="margin" w:y="347"/>
                    <w:jc w:val="center"/>
                    <w:rPr>
                      <w:b/>
                      <w:sz w:val="18"/>
                      <w:szCs w:val="18"/>
                    </w:rPr>
                  </w:pPr>
                  <w:r w:rsidRPr="00691D5E">
                    <w:rPr>
                      <w:b/>
                      <w:sz w:val="18"/>
                      <w:szCs w:val="18"/>
                    </w:rPr>
                    <w:t>cu TVA</w:t>
                  </w:r>
                </w:p>
                <w:p w14:paraId="2C050FB8" w14:textId="7BA851EB" w:rsidR="00EC5EA2" w:rsidRPr="00691D5E" w:rsidRDefault="00EC5EA2" w:rsidP="00511EF1">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EC5EA2" w:rsidRPr="00691D5E" w:rsidRDefault="00EC5EA2" w:rsidP="00511EF1">
                  <w:pPr>
                    <w:framePr w:hSpace="180" w:wrap="around" w:vAnchor="page" w:hAnchor="margin" w:y="347"/>
                    <w:jc w:val="center"/>
                    <w:rPr>
                      <w:b/>
                      <w:sz w:val="18"/>
                      <w:szCs w:val="18"/>
                    </w:rPr>
                  </w:pPr>
                  <w:r w:rsidRPr="00691D5E">
                    <w:rPr>
                      <w:b/>
                      <w:sz w:val="18"/>
                      <w:szCs w:val="18"/>
                    </w:rPr>
                    <w:t xml:space="preserve">Termenul de </w:t>
                  </w:r>
                </w:p>
                <w:p w14:paraId="739FA8A0" w14:textId="77777777" w:rsidR="00EC5EA2" w:rsidRPr="00691D5E" w:rsidRDefault="00EC5EA2" w:rsidP="00511EF1">
                  <w:pPr>
                    <w:framePr w:hSpace="180" w:wrap="around" w:vAnchor="page" w:hAnchor="margin" w:y="347"/>
                    <w:jc w:val="center"/>
                    <w:rPr>
                      <w:b/>
                      <w:sz w:val="18"/>
                      <w:szCs w:val="18"/>
                    </w:rPr>
                  </w:pPr>
                  <w:r w:rsidRPr="00691D5E">
                    <w:rPr>
                      <w:b/>
                      <w:sz w:val="18"/>
                      <w:szCs w:val="18"/>
                    </w:rPr>
                    <w:t>livrare</w:t>
                  </w:r>
                </w:p>
              </w:tc>
            </w:tr>
            <w:tr w:rsidR="00EC5EA2"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EC5EA2" w:rsidRPr="0028367D" w:rsidRDefault="00EC5EA2" w:rsidP="00511EF1">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EC5EA2" w:rsidRPr="00691D5E" w:rsidRDefault="00EC5EA2" w:rsidP="00511EF1">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EC5EA2" w:rsidRPr="00691D5E" w:rsidRDefault="00EC5EA2" w:rsidP="00511EF1">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EC5EA2" w:rsidRPr="00691D5E" w:rsidRDefault="00EC5EA2" w:rsidP="00511EF1">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EC5EA2" w:rsidRPr="00691D5E" w:rsidRDefault="00EC5EA2" w:rsidP="00511EF1">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EC5EA2" w:rsidRPr="00691D5E" w:rsidRDefault="00EC5EA2" w:rsidP="00511EF1">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EC5EA2" w:rsidRPr="00691D5E" w:rsidRDefault="00EC5EA2" w:rsidP="00511EF1">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EC5EA2" w:rsidRPr="00691D5E" w:rsidRDefault="00EC5EA2" w:rsidP="00511EF1">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EC5EA2" w:rsidRPr="00691D5E" w:rsidRDefault="00EC5EA2" w:rsidP="00511EF1">
                  <w:pPr>
                    <w:framePr w:hSpace="180" w:wrap="around" w:vAnchor="page" w:hAnchor="margin" w:y="347"/>
                    <w:jc w:val="center"/>
                    <w:rPr>
                      <w:sz w:val="18"/>
                      <w:szCs w:val="18"/>
                    </w:rPr>
                  </w:pPr>
                  <w:r w:rsidRPr="00691D5E">
                    <w:rPr>
                      <w:sz w:val="18"/>
                      <w:szCs w:val="18"/>
                    </w:rPr>
                    <w:t>9</w:t>
                  </w:r>
                </w:p>
              </w:tc>
            </w:tr>
            <w:tr w:rsidR="00EC5EA2" w:rsidRPr="006C1FA2" w14:paraId="5912B0D6" w14:textId="77777777" w:rsidTr="001712DB">
              <w:trPr>
                <w:gridAfter w:val="1"/>
                <w:wAfter w:w="1836" w:type="dxa"/>
                <w:trHeight w:val="52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FDBAC9A" w14:textId="77777777" w:rsidR="00EC5EA2" w:rsidRPr="0028367D" w:rsidRDefault="00EC5EA2" w:rsidP="00511EF1">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11970198" w14:textId="77777777" w:rsidR="00EC5EA2" w:rsidRDefault="00EC5EA2" w:rsidP="00511EF1">
                  <w:pPr>
                    <w:framePr w:hSpace="180" w:wrap="around" w:vAnchor="page" w:hAnchor="margin" w:y="347"/>
                  </w:pPr>
                  <w:r>
                    <w:rPr>
                      <w:b/>
                      <w:bCs/>
                      <w:sz w:val="22"/>
                    </w:rPr>
                    <w:t xml:space="preserve">Lotul I </w:t>
                  </w:r>
                  <w:r w:rsidRPr="00896755">
                    <w:t xml:space="preserve"> </w:t>
                  </w:r>
                </w:p>
                <w:p w14:paraId="597973C0" w14:textId="74E62941" w:rsidR="00EC5EA2" w:rsidRPr="00691D5E" w:rsidRDefault="00EC5EA2" w:rsidP="00511EF1">
                  <w:pPr>
                    <w:framePr w:hSpace="180" w:wrap="around" w:vAnchor="page" w:hAnchor="margin" w:y="347"/>
                    <w:rPr>
                      <w:b/>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5A647E" w14:textId="77777777" w:rsidR="00EC5EA2" w:rsidRPr="00691D5E" w:rsidRDefault="00EC5EA2" w:rsidP="00511EF1">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5DCE0426" w14:textId="77777777" w:rsidR="00EC5EA2" w:rsidRPr="00691D5E" w:rsidRDefault="00EC5EA2" w:rsidP="00511EF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381FF7E" w14:textId="77777777" w:rsidR="00EC5EA2" w:rsidRPr="00691D5E" w:rsidRDefault="00EC5EA2" w:rsidP="00511EF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D336EDF" w14:textId="77777777" w:rsidR="00EC5EA2" w:rsidRPr="00691D5E" w:rsidRDefault="00EC5EA2" w:rsidP="00511EF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3142A4" w14:textId="77777777" w:rsidR="00EC5EA2" w:rsidRPr="00691D5E" w:rsidRDefault="00EC5EA2" w:rsidP="00511EF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1D6817F" w14:textId="77777777" w:rsidR="00EC5EA2" w:rsidRPr="00691D5E" w:rsidRDefault="00EC5EA2" w:rsidP="00511EF1">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cPr>
                <w:p w14:paraId="62B34C87" w14:textId="6F1E1985" w:rsidR="00EC5EA2" w:rsidRPr="005E2C0B" w:rsidRDefault="00EC5EA2" w:rsidP="00511EF1">
                  <w:pPr>
                    <w:pStyle w:val="a"/>
                    <w:framePr w:hSpace="180" w:wrap="around" w:vAnchor="page" w:hAnchor="margin" w:y="347"/>
                    <w:numPr>
                      <w:ilvl w:val="0"/>
                      <w:numId w:val="23"/>
                    </w:numPr>
                    <w:tabs>
                      <w:tab w:val="clear" w:pos="1134"/>
                      <w:tab w:val="right" w:pos="426"/>
                      <w:tab w:val="left" w:pos="993"/>
                    </w:tabs>
                    <w:suppressAutoHyphens/>
                    <w:ind w:left="0" w:hanging="340"/>
                    <w:rPr>
                      <w:i/>
                      <w:iCs/>
                      <w:sz w:val="16"/>
                      <w:szCs w:val="16"/>
                      <w:lang w:val="ro-RO"/>
                    </w:rPr>
                  </w:pPr>
                  <w:r>
                    <w:rPr>
                      <w:i/>
                      <w:iCs/>
                      <w:sz w:val="16"/>
                      <w:szCs w:val="16"/>
                      <w:lang w:val="ro-RO"/>
                    </w:rPr>
                    <w:t xml:space="preserve">În </w:t>
                  </w:r>
                  <w:r w:rsidRPr="005E2C0B">
                    <w:rPr>
                      <w:i/>
                      <w:iCs/>
                      <w:sz w:val="16"/>
                      <w:szCs w:val="16"/>
                      <w:lang w:val="ro-RO"/>
                    </w:rPr>
                    <w:t>termen de până la</w:t>
                  </w:r>
                  <w:r>
                    <w:rPr>
                      <w:i/>
                      <w:iCs/>
                      <w:sz w:val="16"/>
                      <w:szCs w:val="16"/>
                      <w:lang w:val="ro-RO"/>
                    </w:rPr>
                    <w:t xml:space="preserve"> </w:t>
                  </w:r>
                  <w:r w:rsidR="007B73DC">
                    <w:rPr>
                      <w:i/>
                      <w:iCs/>
                      <w:sz w:val="16"/>
                      <w:szCs w:val="16"/>
                      <w:lang w:val="ro-RO"/>
                    </w:rPr>
                    <w:t>30 de zile</w:t>
                  </w:r>
                  <w:r w:rsidR="007700FF">
                    <w:rPr>
                      <w:i/>
                      <w:iCs/>
                      <w:sz w:val="16"/>
                      <w:szCs w:val="16"/>
                      <w:lang w:val="ro-RO"/>
                    </w:rPr>
                    <w:t>i</w:t>
                  </w:r>
                  <w:r>
                    <w:rPr>
                      <w:i/>
                      <w:iCs/>
                      <w:sz w:val="16"/>
                      <w:szCs w:val="16"/>
                      <w:lang w:val="ro-RO"/>
                    </w:rPr>
                    <w:t xml:space="preserve"> de  la semnarea contractului</w:t>
                  </w:r>
                </w:p>
                <w:p w14:paraId="3D32988A" w14:textId="30B9C421" w:rsidR="00EC5EA2" w:rsidRPr="005E2C0B" w:rsidRDefault="00EC5EA2" w:rsidP="00511EF1">
                  <w:pPr>
                    <w:framePr w:hSpace="180" w:wrap="around" w:vAnchor="page" w:hAnchor="margin" w:y="347"/>
                    <w:rPr>
                      <w:sz w:val="16"/>
                      <w:szCs w:val="16"/>
                    </w:rPr>
                  </w:pPr>
                </w:p>
              </w:tc>
            </w:tr>
            <w:tr w:rsidR="007700FF" w:rsidRPr="006C1FA2" w14:paraId="18A7792A" w14:textId="77777777" w:rsidTr="00B34C5F">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0C7CE4" w14:textId="7F61AF09" w:rsidR="007700FF" w:rsidRPr="0028367D" w:rsidRDefault="007700FF" w:rsidP="00511EF1">
                  <w:pPr>
                    <w:framePr w:hSpace="180" w:wrap="around" w:vAnchor="page" w:hAnchor="margin" w:y="347"/>
                    <w:rPr>
                      <w:sz w:val="20"/>
                    </w:rPr>
                  </w:pPr>
                  <w:r>
                    <w:rPr>
                      <w:sz w:val="22"/>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59A34963" w:rsidR="007700FF" w:rsidRPr="00A5796A" w:rsidRDefault="007700FF" w:rsidP="00511EF1">
                  <w:pPr>
                    <w:framePr w:hSpace="180" w:wrap="around" w:vAnchor="page" w:hAnchor="margin" w:y="347"/>
                    <w:rPr>
                      <w:b/>
                      <w:sz w:val="18"/>
                      <w:szCs w:val="18"/>
                      <w:lang w:val="en-US"/>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3221E6E2" w:rsidR="007700FF" w:rsidRPr="00691D5E" w:rsidRDefault="007700FF" w:rsidP="00511EF1">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7700FF" w:rsidRPr="00691D5E" w:rsidRDefault="007700FF" w:rsidP="00511EF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7700FF" w:rsidRPr="00691D5E" w:rsidRDefault="007700FF" w:rsidP="00511EF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7700FF" w:rsidRPr="00691D5E" w:rsidRDefault="007700FF" w:rsidP="00511EF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7700FF" w:rsidRPr="00691D5E" w:rsidRDefault="007700FF" w:rsidP="00511EF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7700FF" w:rsidRPr="00691D5E" w:rsidRDefault="007700FF" w:rsidP="00511EF1">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4D7EE86D" w14:textId="77777777" w:rsidR="007700FF" w:rsidRPr="005E2C0B" w:rsidRDefault="007700FF" w:rsidP="00511EF1">
                  <w:pPr>
                    <w:framePr w:hSpace="180" w:wrap="around" w:vAnchor="page" w:hAnchor="margin" w:y="347"/>
                    <w:rPr>
                      <w:sz w:val="16"/>
                      <w:szCs w:val="16"/>
                    </w:rPr>
                  </w:pPr>
                </w:p>
              </w:tc>
            </w:tr>
            <w:tr w:rsidR="00EC5EA2" w:rsidRPr="006C1FA2" w14:paraId="10EEB380"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E1EE7AE" w14:textId="77777777" w:rsidR="00EC5EA2" w:rsidRDefault="00EC5EA2" w:rsidP="00511EF1">
                  <w:pPr>
                    <w:framePr w:hSpace="180" w:wrap="around" w:vAnchor="page" w:hAnchor="margin" w:y="347"/>
                    <w:rPr>
                      <w:sz w:val="22"/>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2AAC4B8" w14:textId="3BC52E3A" w:rsidR="00EC5EA2" w:rsidRPr="00EC5EA2" w:rsidRDefault="00EC5EA2" w:rsidP="00511EF1">
                  <w:pPr>
                    <w:framePr w:hSpace="180" w:wrap="around" w:vAnchor="page" w:hAnchor="margin" w:y="347"/>
                    <w:rPr>
                      <w:b/>
                      <w:bCs/>
                    </w:rPr>
                  </w:pPr>
                  <w:r w:rsidRPr="00EC5EA2">
                    <w:rPr>
                      <w:b/>
                      <w:bCs/>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0C499DC4" w14:textId="77777777" w:rsidR="00EC5EA2" w:rsidRPr="00270DCC" w:rsidRDefault="00EC5EA2" w:rsidP="00511EF1">
                  <w:pPr>
                    <w:framePr w:hSpace="180" w:wrap="around" w:vAnchor="page" w:hAnchor="margin" w:y="347"/>
                    <w:rPr>
                      <w:sz w:val="22"/>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7F361049" w14:textId="77777777" w:rsidR="00EC5EA2" w:rsidRPr="00691D5E" w:rsidRDefault="00EC5EA2" w:rsidP="00511EF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81BC78A" w14:textId="77777777" w:rsidR="00EC5EA2" w:rsidRPr="00691D5E" w:rsidRDefault="00EC5EA2" w:rsidP="00511EF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CC2DF43" w14:textId="77777777" w:rsidR="00EC5EA2" w:rsidRPr="00691D5E" w:rsidRDefault="00EC5EA2" w:rsidP="00511EF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FBD6EC" w14:textId="77777777" w:rsidR="00EC5EA2" w:rsidRPr="00691D5E" w:rsidRDefault="00EC5EA2" w:rsidP="00511EF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A70DD72" w14:textId="77777777" w:rsidR="00EC5EA2" w:rsidRPr="00691D5E" w:rsidRDefault="00EC5EA2" w:rsidP="00511EF1">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66EC43B7" w14:textId="77777777" w:rsidR="00EC5EA2" w:rsidRPr="00691D5E" w:rsidRDefault="00EC5EA2" w:rsidP="00511EF1">
                  <w:pPr>
                    <w:framePr w:hSpace="180" w:wrap="around" w:vAnchor="page" w:hAnchor="margin" w:y="347"/>
                    <w:rPr>
                      <w:sz w:val="18"/>
                      <w:szCs w:val="18"/>
                    </w:rPr>
                  </w:pPr>
                </w:p>
              </w:tc>
            </w:tr>
            <w:tr w:rsidR="00EC5EA2"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EC5EA2" w:rsidRPr="0028367D" w:rsidRDefault="00EC5EA2" w:rsidP="00511EF1">
                  <w:pPr>
                    <w:framePr w:hSpace="180" w:wrap="around" w:vAnchor="page" w:hAnchor="margin" w:y="347"/>
                    <w:tabs>
                      <w:tab w:val="left" w:pos="6120"/>
                    </w:tabs>
                    <w:rPr>
                      <w:sz w:val="20"/>
                    </w:rPr>
                  </w:pPr>
                </w:p>
                <w:p w14:paraId="2E7BB796" w14:textId="77777777" w:rsidR="00EC5EA2" w:rsidRPr="0028367D" w:rsidRDefault="00EC5EA2" w:rsidP="00511EF1">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EC5EA2" w:rsidRPr="0028367D" w:rsidRDefault="00EC5EA2" w:rsidP="00511EF1">
                  <w:pPr>
                    <w:framePr w:hSpace="180" w:wrap="around" w:vAnchor="page" w:hAnchor="margin" w:y="347"/>
                    <w:rPr>
                      <w:sz w:val="20"/>
                    </w:rPr>
                  </w:pPr>
                </w:p>
                <w:p w14:paraId="1029A9A5" w14:textId="4360CD36" w:rsidR="00EC5EA2" w:rsidRPr="0028367D" w:rsidRDefault="00EC5EA2" w:rsidP="00511EF1">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EC5EA2" w:rsidRPr="0028367D" w:rsidRDefault="00EC5EA2" w:rsidP="00511EF1">
                  <w:pPr>
                    <w:framePr w:hSpace="180" w:wrap="around" w:vAnchor="page" w:hAnchor="margin" w:y="347"/>
                    <w:tabs>
                      <w:tab w:val="left" w:pos="6120"/>
                    </w:tabs>
                    <w:rPr>
                      <w:sz w:val="20"/>
                    </w:rPr>
                  </w:pPr>
                </w:p>
              </w:tc>
            </w:tr>
            <w:tr w:rsidR="00EC5EA2"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EC5EA2" w:rsidRPr="00C00499" w:rsidRDefault="00EC5EA2" w:rsidP="00511EF1">
                  <w:pPr>
                    <w:framePr w:hSpace="180" w:wrap="around" w:vAnchor="page" w:hAnchor="margin" w:y="347"/>
                    <w:tabs>
                      <w:tab w:val="left" w:pos="6120"/>
                    </w:tabs>
                  </w:pPr>
                </w:p>
              </w:tc>
            </w:tr>
          </w:tbl>
          <w:p w14:paraId="0572A7AB" w14:textId="77777777" w:rsidR="00EC5EA2" w:rsidRPr="00C00499" w:rsidRDefault="00EC5EA2" w:rsidP="00EC5EA2">
            <w:pPr>
              <w:rPr>
                <w:bCs/>
                <w:iCs/>
              </w:rPr>
            </w:pPr>
          </w:p>
        </w:tc>
      </w:tr>
    </w:tbl>
    <w:p w14:paraId="2E899B8E" w14:textId="77777777" w:rsidR="00B41118" w:rsidRPr="00C00499" w:rsidRDefault="00B41118" w:rsidP="00B41118">
      <w:pPr>
        <w:rPr>
          <w:b/>
          <w:lang w:val="en-US"/>
        </w:rPr>
        <w:sectPr w:rsidR="00B41118" w:rsidRPr="00C00499" w:rsidSect="007A1214">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57335" w14:textId="77777777" w:rsidR="006B6882" w:rsidRDefault="006B6882" w:rsidP="00B41118">
      <w:r>
        <w:separator/>
      </w:r>
    </w:p>
  </w:endnote>
  <w:endnote w:type="continuationSeparator" w:id="0">
    <w:p w14:paraId="6337FC34" w14:textId="77777777" w:rsidR="006B6882" w:rsidRDefault="006B6882"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87E0" w14:textId="77777777" w:rsidR="006B6882" w:rsidRDefault="006B6882" w:rsidP="00B41118">
      <w:r>
        <w:separator/>
      </w:r>
    </w:p>
  </w:footnote>
  <w:footnote w:type="continuationSeparator" w:id="0">
    <w:p w14:paraId="2D443622" w14:textId="77777777" w:rsidR="006B6882" w:rsidRDefault="006B6882"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AA5379"/>
    <w:multiLevelType w:val="multilevel"/>
    <w:tmpl w:val="FA74E294"/>
    <w:lvl w:ilvl="0">
      <w:start w:val="1"/>
      <w:numFmt w:val="decimal"/>
      <w:lvlText w:val="%1)"/>
      <w:lvlJc w:val="left"/>
      <w:pPr>
        <w:tabs>
          <w:tab w:val="num" w:pos="0"/>
        </w:tabs>
        <w:ind w:left="1070" w:hanging="360"/>
      </w:pPr>
      <w:rPr>
        <w:color w:val="auto"/>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13"/>
  </w:num>
  <w:num w:numId="2" w16cid:durableId="56517093">
    <w:abstractNumId w:val="20"/>
  </w:num>
  <w:num w:numId="3" w16cid:durableId="1707490265">
    <w:abstractNumId w:val="1"/>
  </w:num>
  <w:num w:numId="4" w16cid:durableId="976758729">
    <w:abstractNumId w:val="12"/>
  </w:num>
  <w:num w:numId="5" w16cid:durableId="354619081">
    <w:abstractNumId w:val="21"/>
  </w:num>
  <w:num w:numId="6" w16cid:durableId="135487793">
    <w:abstractNumId w:val="11"/>
  </w:num>
  <w:num w:numId="7" w16cid:durableId="38361745">
    <w:abstractNumId w:val="7"/>
  </w:num>
  <w:num w:numId="8" w16cid:durableId="1103110464">
    <w:abstractNumId w:val="17"/>
  </w:num>
  <w:num w:numId="9" w16cid:durableId="535193858">
    <w:abstractNumId w:val="10"/>
  </w:num>
  <w:num w:numId="10" w16cid:durableId="1487668071">
    <w:abstractNumId w:val="5"/>
  </w:num>
  <w:num w:numId="11" w16cid:durableId="1475952268">
    <w:abstractNumId w:val="8"/>
  </w:num>
  <w:num w:numId="12" w16cid:durableId="1980256820">
    <w:abstractNumId w:val="6"/>
  </w:num>
  <w:num w:numId="13" w16cid:durableId="1270435146">
    <w:abstractNumId w:val="14"/>
  </w:num>
  <w:num w:numId="14" w16cid:durableId="1836415302">
    <w:abstractNumId w:val="19"/>
  </w:num>
  <w:num w:numId="15" w16cid:durableId="338310872">
    <w:abstractNumId w:val="2"/>
  </w:num>
  <w:num w:numId="16" w16cid:durableId="1723751599">
    <w:abstractNumId w:val="22"/>
  </w:num>
  <w:num w:numId="17" w16cid:durableId="855004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403677">
    <w:abstractNumId w:val="15"/>
  </w:num>
  <w:num w:numId="19" w16cid:durableId="2088568906">
    <w:abstractNumId w:val="16"/>
  </w:num>
  <w:num w:numId="20" w16cid:durableId="1394813260">
    <w:abstractNumId w:val="9"/>
  </w:num>
  <w:num w:numId="21" w16cid:durableId="1310792911">
    <w:abstractNumId w:val="3"/>
  </w:num>
  <w:num w:numId="22" w16cid:durableId="2068456297">
    <w:abstractNumId w:val="0"/>
  </w:num>
  <w:num w:numId="23" w16cid:durableId="194957938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6C8"/>
    <w:rsid w:val="00032AA9"/>
    <w:rsid w:val="00040E24"/>
    <w:rsid w:val="00042278"/>
    <w:rsid w:val="00060187"/>
    <w:rsid w:val="00060207"/>
    <w:rsid w:val="000636FF"/>
    <w:rsid w:val="000717F2"/>
    <w:rsid w:val="00085031"/>
    <w:rsid w:val="0008574A"/>
    <w:rsid w:val="000B4A02"/>
    <w:rsid w:val="000C05DD"/>
    <w:rsid w:val="000C0843"/>
    <w:rsid w:val="000D1238"/>
    <w:rsid w:val="000E2899"/>
    <w:rsid w:val="000F62A5"/>
    <w:rsid w:val="000F6CC7"/>
    <w:rsid w:val="00116B60"/>
    <w:rsid w:val="0012118B"/>
    <w:rsid w:val="00122034"/>
    <w:rsid w:val="00126D0C"/>
    <w:rsid w:val="00135974"/>
    <w:rsid w:val="00140A5D"/>
    <w:rsid w:val="0014104F"/>
    <w:rsid w:val="0014352C"/>
    <w:rsid w:val="00143934"/>
    <w:rsid w:val="00144607"/>
    <w:rsid w:val="00156AEA"/>
    <w:rsid w:val="0016096F"/>
    <w:rsid w:val="0016476A"/>
    <w:rsid w:val="00176A7B"/>
    <w:rsid w:val="00190A98"/>
    <w:rsid w:val="001A2668"/>
    <w:rsid w:val="001A46D9"/>
    <w:rsid w:val="001A69CA"/>
    <w:rsid w:val="001A76F1"/>
    <w:rsid w:val="001B2D8D"/>
    <w:rsid w:val="001C1A2C"/>
    <w:rsid w:val="001C621A"/>
    <w:rsid w:val="001C7404"/>
    <w:rsid w:val="001E08F6"/>
    <w:rsid w:val="001E34D6"/>
    <w:rsid w:val="0020610C"/>
    <w:rsid w:val="00216CFD"/>
    <w:rsid w:val="00220C08"/>
    <w:rsid w:val="0022594E"/>
    <w:rsid w:val="00246BE4"/>
    <w:rsid w:val="00253359"/>
    <w:rsid w:val="002613F5"/>
    <w:rsid w:val="002724A2"/>
    <w:rsid w:val="00280EF2"/>
    <w:rsid w:val="002822C6"/>
    <w:rsid w:val="00282527"/>
    <w:rsid w:val="00284711"/>
    <w:rsid w:val="00284B1E"/>
    <w:rsid w:val="00285830"/>
    <w:rsid w:val="00294B4B"/>
    <w:rsid w:val="002B1A26"/>
    <w:rsid w:val="002B35B9"/>
    <w:rsid w:val="002B5D14"/>
    <w:rsid w:val="002C347F"/>
    <w:rsid w:val="002C4161"/>
    <w:rsid w:val="002D10C6"/>
    <w:rsid w:val="002D3645"/>
    <w:rsid w:val="002D5332"/>
    <w:rsid w:val="002E7E69"/>
    <w:rsid w:val="002F415C"/>
    <w:rsid w:val="002F5476"/>
    <w:rsid w:val="00301E0C"/>
    <w:rsid w:val="003146D1"/>
    <w:rsid w:val="003153BF"/>
    <w:rsid w:val="00316379"/>
    <w:rsid w:val="003238C8"/>
    <w:rsid w:val="00326088"/>
    <w:rsid w:val="0032628C"/>
    <w:rsid w:val="00334871"/>
    <w:rsid w:val="00336926"/>
    <w:rsid w:val="00340938"/>
    <w:rsid w:val="003469B7"/>
    <w:rsid w:val="00351743"/>
    <w:rsid w:val="00366983"/>
    <w:rsid w:val="00393E77"/>
    <w:rsid w:val="003B0A93"/>
    <w:rsid w:val="003B10AE"/>
    <w:rsid w:val="003D1F64"/>
    <w:rsid w:val="003D5326"/>
    <w:rsid w:val="003E528F"/>
    <w:rsid w:val="003F7DD9"/>
    <w:rsid w:val="0040218E"/>
    <w:rsid w:val="00415B26"/>
    <w:rsid w:val="00417D16"/>
    <w:rsid w:val="00423CF8"/>
    <w:rsid w:val="0042631C"/>
    <w:rsid w:val="0044046C"/>
    <w:rsid w:val="00442711"/>
    <w:rsid w:val="004459F1"/>
    <w:rsid w:val="004533D3"/>
    <w:rsid w:val="004556DB"/>
    <w:rsid w:val="00465A00"/>
    <w:rsid w:val="004762E5"/>
    <w:rsid w:val="004771C4"/>
    <w:rsid w:val="00477C3D"/>
    <w:rsid w:val="00480BC2"/>
    <w:rsid w:val="0048147D"/>
    <w:rsid w:val="00483A76"/>
    <w:rsid w:val="00490E5B"/>
    <w:rsid w:val="00491157"/>
    <w:rsid w:val="004A2E2D"/>
    <w:rsid w:val="004A7140"/>
    <w:rsid w:val="004A751E"/>
    <w:rsid w:val="004A7BA2"/>
    <w:rsid w:val="004B4861"/>
    <w:rsid w:val="004B7F69"/>
    <w:rsid w:val="004C0165"/>
    <w:rsid w:val="004C794C"/>
    <w:rsid w:val="004D1DE1"/>
    <w:rsid w:val="004D209A"/>
    <w:rsid w:val="004D2E59"/>
    <w:rsid w:val="004D356A"/>
    <w:rsid w:val="0050205D"/>
    <w:rsid w:val="00506DB9"/>
    <w:rsid w:val="00511EF1"/>
    <w:rsid w:val="00520AB3"/>
    <w:rsid w:val="00533A89"/>
    <w:rsid w:val="00543E41"/>
    <w:rsid w:val="00550A25"/>
    <w:rsid w:val="00552489"/>
    <w:rsid w:val="00556D1C"/>
    <w:rsid w:val="005607C1"/>
    <w:rsid w:val="005703E8"/>
    <w:rsid w:val="0057261D"/>
    <w:rsid w:val="00584E18"/>
    <w:rsid w:val="005A2A00"/>
    <w:rsid w:val="005B1971"/>
    <w:rsid w:val="005C7765"/>
    <w:rsid w:val="005D1D61"/>
    <w:rsid w:val="005D6164"/>
    <w:rsid w:val="005E26B3"/>
    <w:rsid w:val="005E2C0B"/>
    <w:rsid w:val="005E5FF2"/>
    <w:rsid w:val="005F0BDE"/>
    <w:rsid w:val="005F40EC"/>
    <w:rsid w:val="005F6D78"/>
    <w:rsid w:val="0060696A"/>
    <w:rsid w:val="00612593"/>
    <w:rsid w:val="00617CFE"/>
    <w:rsid w:val="0062673A"/>
    <w:rsid w:val="00637DC5"/>
    <w:rsid w:val="00645C2F"/>
    <w:rsid w:val="00646034"/>
    <w:rsid w:val="00650F78"/>
    <w:rsid w:val="006643AA"/>
    <w:rsid w:val="00676167"/>
    <w:rsid w:val="006818A1"/>
    <w:rsid w:val="00681CAA"/>
    <w:rsid w:val="00691D5E"/>
    <w:rsid w:val="006A2E3A"/>
    <w:rsid w:val="006B6882"/>
    <w:rsid w:val="006B6D88"/>
    <w:rsid w:val="006B7E7E"/>
    <w:rsid w:val="006C1ABC"/>
    <w:rsid w:val="006D7723"/>
    <w:rsid w:val="006E4365"/>
    <w:rsid w:val="006E4697"/>
    <w:rsid w:val="006F23D9"/>
    <w:rsid w:val="00700F39"/>
    <w:rsid w:val="00703218"/>
    <w:rsid w:val="00712638"/>
    <w:rsid w:val="007252EB"/>
    <w:rsid w:val="00733877"/>
    <w:rsid w:val="00741964"/>
    <w:rsid w:val="00742F83"/>
    <w:rsid w:val="007434B9"/>
    <w:rsid w:val="007528B6"/>
    <w:rsid w:val="007531B1"/>
    <w:rsid w:val="00753DF8"/>
    <w:rsid w:val="0076242C"/>
    <w:rsid w:val="00762F41"/>
    <w:rsid w:val="0076799C"/>
    <w:rsid w:val="007700FF"/>
    <w:rsid w:val="0079498E"/>
    <w:rsid w:val="00797613"/>
    <w:rsid w:val="007A1214"/>
    <w:rsid w:val="007B3079"/>
    <w:rsid w:val="007B4C32"/>
    <w:rsid w:val="007B73DC"/>
    <w:rsid w:val="007C5BBF"/>
    <w:rsid w:val="007C791F"/>
    <w:rsid w:val="007E0229"/>
    <w:rsid w:val="007E031A"/>
    <w:rsid w:val="007E3C51"/>
    <w:rsid w:val="007E4262"/>
    <w:rsid w:val="007F181A"/>
    <w:rsid w:val="0081362D"/>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27F72"/>
    <w:rsid w:val="00940186"/>
    <w:rsid w:val="00941DDE"/>
    <w:rsid w:val="009458A7"/>
    <w:rsid w:val="0094706F"/>
    <w:rsid w:val="00984DE7"/>
    <w:rsid w:val="00994607"/>
    <w:rsid w:val="0099572A"/>
    <w:rsid w:val="009C0D95"/>
    <w:rsid w:val="009C34E1"/>
    <w:rsid w:val="009D2D72"/>
    <w:rsid w:val="009E4CFC"/>
    <w:rsid w:val="009E6D20"/>
    <w:rsid w:val="009F26CF"/>
    <w:rsid w:val="00A0110C"/>
    <w:rsid w:val="00A01D95"/>
    <w:rsid w:val="00A01E0B"/>
    <w:rsid w:val="00A04480"/>
    <w:rsid w:val="00A125FB"/>
    <w:rsid w:val="00A13482"/>
    <w:rsid w:val="00A20B9F"/>
    <w:rsid w:val="00A31E76"/>
    <w:rsid w:val="00A374DB"/>
    <w:rsid w:val="00A40262"/>
    <w:rsid w:val="00A51DA6"/>
    <w:rsid w:val="00A52C7C"/>
    <w:rsid w:val="00A5796A"/>
    <w:rsid w:val="00A7275B"/>
    <w:rsid w:val="00A7492C"/>
    <w:rsid w:val="00A76B48"/>
    <w:rsid w:val="00A86CC9"/>
    <w:rsid w:val="00A91632"/>
    <w:rsid w:val="00A951F9"/>
    <w:rsid w:val="00A96D17"/>
    <w:rsid w:val="00AE077C"/>
    <w:rsid w:val="00AE1222"/>
    <w:rsid w:val="00AE466A"/>
    <w:rsid w:val="00AE5572"/>
    <w:rsid w:val="00AE78A2"/>
    <w:rsid w:val="00AF63C1"/>
    <w:rsid w:val="00AF74DF"/>
    <w:rsid w:val="00B01ECB"/>
    <w:rsid w:val="00B25675"/>
    <w:rsid w:val="00B26876"/>
    <w:rsid w:val="00B35349"/>
    <w:rsid w:val="00B36BEA"/>
    <w:rsid w:val="00B37015"/>
    <w:rsid w:val="00B41118"/>
    <w:rsid w:val="00B432B2"/>
    <w:rsid w:val="00B559F6"/>
    <w:rsid w:val="00B61AA2"/>
    <w:rsid w:val="00B627A6"/>
    <w:rsid w:val="00B6678C"/>
    <w:rsid w:val="00B723AD"/>
    <w:rsid w:val="00B84C47"/>
    <w:rsid w:val="00B95781"/>
    <w:rsid w:val="00BA1FC0"/>
    <w:rsid w:val="00BA70BD"/>
    <w:rsid w:val="00BC2296"/>
    <w:rsid w:val="00BC7112"/>
    <w:rsid w:val="00BD1DDC"/>
    <w:rsid w:val="00BD500B"/>
    <w:rsid w:val="00BE19D5"/>
    <w:rsid w:val="00BE2F21"/>
    <w:rsid w:val="00BE31E8"/>
    <w:rsid w:val="00BE42AD"/>
    <w:rsid w:val="00BE5480"/>
    <w:rsid w:val="00BE750A"/>
    <w:rsid w:val="00BF2104"/>
    <w:rsid w:val="00BF2900"/>
    <w:rsid w:val="00BF351A"/>
    <w:rsid w:val="00BF64F3"/>
    <w:rsid w:val="00C04F08"/>
    <w:rsid w:val="00C064C6"/>
    <w:rsid w:val="00C06703"/>
    <w:rsid w:val="00C12061"/>
    <w:rsid w:val="00C13213"/>
    <w:rsid w:val="00C3216F"/>
    <w:rsid w:val="00C4106D"/>
    <w:rsid w:val="00C4373D"/>
    <w:rsid w:val="00C47529"/>
    <w:rsid w:val="00C720BD"/>
    <w:rsid w:val="00C77C70"/>
    <w:rsid w:val="00C83084"/>
    <w:rsid w:val="00CA4EB4"/>
    <w:rsid w:val="00CA5BA5"/>
    <w:rsid w:val="00CA70B0"/>
    <w:rsid w:val="00CA7814"/>
    <w:rsid w:val="00CC1166"/>
    <w:rsid w:val="00CC1DED"/>
    <w:rsid w:val="00CC4155"/>
    <w:rsid w:val="00CC6C45"/>
    <w:rsid w:val="00CF6353"/>
    <w:rsid w:val="00D128AF"/>
    <w:rsid w:val="00D20709"/>
    <w:rsid w:val="00D23B84"/>
    <w:rsid w:val="00D30E71"/>
    <w:rsid w:val="00D42569"/>
    <w:rsid w:val="00D51628"/>
    <w:rsid w:val="00D714BD"/>
    <w:rsid w:val="00D82AD1"/>
    <w:rsid w:val="00DB283C"/>
    <w:rsid w:val="00DB5013"/>
    <w:rsid w:val="00DC04C0"/>
    <w:rsid w:val="00DC5BA3"/>
    <w:rsid w:val="00DC6C0A"/>
    <w:rsid w:val="00DD144F"/>
    <w:rsid w:val="00DD2539"/>
    <w:rsid w:val="00DE12BD"/>
    <w:rsid w:val="00DE77D5"/>
    <w:rsid w:val="00DF0397"/>
    <w:rsid w:val="00E21507"/>
    <w:rsid w:val="00E245A4"/>
    <w:rsid w:val="00E323C7"/>
    <w:rsid w:val="00E43997"/>
    <w:rsid w:val="00E4556F"/>
    <w:rsid w:val="00E5339B"/>
    <w:rsid w:val="00E550D6"/>
    <w:rsid w:val="00E5627C"/>
    <w:rsid w:val="00E6227E"/>
    <w:rsid w:val="00E6763F"/>
    <w:rsid w:val="00E76C07"/>
    <w:rsid w:val="00E876A4"/>
    <w:rsid w:val="00E91C02"/>
    <w:rsid w:val="00E94904"/>
    <w:rsid w:val="00E9672E"/>
    <w:rsid w:val="00EA1F8A"/>
    <w:rsid w:val="00EA44A1"/>
    <w:rsid w:val="00EB272D"/>
    <w:rsid w:val="00EB6027"/>
    <w:rsid w:val="00EC5EA2"/>
    <w:rsid w:val="00ED6660"/>
    <w:rsid w:val="00EE30F9"/>
    <w:rsid w:val="00EF2711"/>
    <w:rsid w:val="00EF6424"/>
    <w:rsid w:val="00F10250"/>
    <w:rsid w:val="00F2556B"/>
    <w:rsid w:val="00F32257"/>
    <w:rsid w:val="00F32A32"/>
    <w:rsid w:val="00F34645"/>
    <w:rsid w:val="00F356DD"/>
    <w:rsid w:val="00F3648C"/>
    <w:rsid w:val="00F4451D"/>
    <w:rsid w:val="00F627A5"/>
    <w:rsid w:val="00F705FD"/>
    <w:rsid w:val="00F713D1"/>
    <w:rsid w:val="00F80B64"/>
    <w:rsid w:val="00F80BB0"/>
    <w:rsid w:val="00F85B36"/>
    <w:rsid w:val="00F86357"/>
    <w:rsid w:val="00FA31BA"/>
    <w:rsid w:val="00FA3372"/>
    <w:rsid w:val="00FA43CE"/>
    <w:rsid w:val="00FB05F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uiPriority w:val="99"/>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Body text (2) + 7,5 pt5,Not Bold5,Italic"/>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paragraph" w:customStyle="1" w:styleId="Textbody">
    <w:name w:val="Text body"/>
    <w:basedOn w:val="Standard"/>
    <w:rsid w:val="0062673A"/>
    <w:pPr>
      <w:spacing w:after="140"/>
      <w:textAlignment w:val="baseline"/>
    </w:pPr>
    <w:rPr>
      <w:rFonts w:ascii="Liberation Serif" w:eastAsia="NSimSun" w:hAnsi="Liberation Serif" w:cs="Arial"/>
      <w:sz w:val="24"/>
      <w:szCs w:val="24"/>
      <w:lang w:val="ru-RU" w:eastAsia="zh-CN" w:bidi="hi-IN"/>
    </w:rPr>
  </w:style>
  <w:style w:type="character" w:customStyle="1" w:styleId="Bodytext2NotBold1">
    <w:name w:val="Body text (2) + Not Bold1"/>
    <w:uiPriority w:val="99"/>
    <w:rsid w:val="0062673A"/>
    <w:rPr>
      <w:rFonts w:ascii="Times New Roman" w:hAnsi="Times New Roman" w:cs="Times New Roman"/>
      <w:b w:val="0"/>
      <w:bCs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5061</Words>
  <Characters>28850</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2022-09-26T13:58:00Z</cp:lastPrinted>
  <dcterms:created xsi:type="dcterms:W3CDTF">2025-07-10T09:41:00Z</dcterms:created>
  <dcterms:modified xsi:type="dcterms:W3CDTF">2025-07-10T09:41:00Z</dcterms:modified>
</cp:coreProperties>
</file>